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C14F" w14:textId="7132DC77" w:rsidR="0051635C" w:rsidRPr="0071613D" w:rsidRDefault="00EB1397">
      <w:pPr>
        <w:pStyle w:val="Kopfzeile"/>
        <w:tabs>
          <w:tab w:val="clear" w:pos="4536"/>
          <w:tab w:val="clear" w:pos="9072"/>
        </w:tabs>
        <w:spacing w:before="120" w:line="360" w:lineRule="auto"/>
        <w:ind w:right="284"/>
      </w:pPr>
      <w:r w:rsidRPr="0071613D">
        <w:rPr>
          <w:rStyle w:val="Seitenzahl"/>
          <w:b/>
          <w:bCs/>
          <w:color w:val="0064AF"/>
          <w:sz w:val="48"/>
          <w:szCs w:val="48"/>
        </w:rPr>
        <w:t>Pressemitteilung</w:t>
      </w:r>
      <w:r w:rsidR="001275E8">
        <w:rPr>
          <w:noProof/>
        </w:rPr>
        <mc:AlternateContent>
          <mc:Choice Requires="wps">
            <w:drawing>
              <wp:anchor distT="0" distB="0" distL="114300" distR="114300" simplePos="0" relativeHeight="251658240" behindDoc="0" locked="0" layoutInCell="1" allowOverlap="1" wp14:anchorId="61DF9A0F" wp14:editId="5A26109B">
                <wp:simplePos x="0" y="0"/>
                <wp:positionH relativeFrom="page">
                  <wp:posOffset>5724525</wp:posOffset>
                </wp:positionH>
                <wp:positionV relativeFrom="page">
                  <wp:posOffset>1838325</wp:posOffset>
                </wp:positionV>
                <wp:extent cx="1635760" cy="3879215"/>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387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58">
                              <a:solidFill>
                                <a:srgbClr val="000000"/>
                              </a:solidFill>
                              <a:miter lim="800000"/>
                              <a:headEnd/>
                              <a:tailEnd/>
                            </a14:hiddenLine>
                          </a:ext>
                        </a:extLst>
                      </wps:spPr>
                      <wps:txbx>
                        <w:txbxContent>
                          <w:p w14:paraId="402D8BD8" w14:textId="77777777" w:rsidR="0006206A" w:rsidRDefault="0006206A">
                            <w:pPr>
                              <w:pStyle w:val="Framecontents"/>
                              <w:spacing w:line="288" w:lineRule="auto"/>
                            </w:pPr>
                            <w:r>
                              <w:rPr>
                                <w:b/>
                                <w:bCs/>
                                <w:sz w:val="16"/>
                                <w:szCs w:val="16"/>
                              </w:rPr>
                              <w:t>Kontakt</w:t>
                            </w:r>
                          </w:p>
                          <w:p w14:paraId="2E5AC432" w14:textId="77777777" w:rsidR="0006206A" w:rsidRDefault="0006206A">
                            <w:pPr>
                              <w:pStyle w:val="Framecontents"/>
                              <w:spacing w:line="288" w:lineRule="auto"/>
                              <w:rPr>
                                <w:b/>
                                <w:bCs/>
                                <w:sz w:val="16"/>
                                <w:szCs w:val="16"/>
                              </w:rPr>
                            </w:pPr>
                          </w:p>
                          <w:p w14:paraId="6B258D20" w14:textId="77777777" w:rsidR="0006206A" w:rsidRDefault="0006206A">
                            <w:pPr>
                              <w:pStyle w:val="Framecontents"/>
                              <w:spacing w:line="288" w:lineRule="auto"/>
                            </w:pPr>
                            <w:r>
                              <w:rPr>
                                <w:sz w:val="16"/>
                                <w:szCs w:val="16"/>
                              </w:rPr>
                              <w:t>Heilig-Geist Hospital Bensheim</w:t>
                            </w:r>
                          </w:p>
                          <w:p w14:paraId="1AA3F219" w14:textId="77777777" w:rsidR="0006206A" w:rsidRDefault="0006206A">
                            <w:pPr>
                              <w:pStyle w:val="Framecontents"/>
                              <w:spacing w:line="288" w:lineRule="auto"/>
                            </w:pPr>
                            <w:proofErr w:type="spellStart"/>
                            <w:r>
                              <w:rPr>
                                <w:sz w:val="16"/>
                                <w:szCs w:val="16"/>
                              </w:rPr>
                              <w:t>Rodensteinstraße</w:t>
                            </w:r>
                            <w:proofErr w:type="spellEnd"/>
                            <w:r>
                              <w:rPr>
                                <w:sz w:val="16"/>
                                <w:szCs w:val="16"/>
                              </w:rPr>
                              <w:t xml:space="preserve"> 94</w:t>
                            </w:r>
                          </w:p>
                          <w:p w14:paraId="1E8B6B19" w14:textId="77777777" w:rsidR="0006206A" w:rsidRDefault="0006206A">
                            <w:pPr>
                              <w:pStyle w:val="Framecontents"/>
                              <w:spacing w:line="288" w:lineRule="auto"/>
                            </w:pPr>
                            <w:r>
                              <w:rPr>
                                <w:sz w:val="16"/>
                                <w:szCs w:val="16"/>
                              </w:rPr>
                              <w:t>64625 Bensheim</w:t>
                            </w:r>
                          </w:p>
                          <w:p w14:paraId="65985288" w14:textId="77777777" w:rsidR="0006206A" w:rsidRDefault="0006206A">
                            <w:pPr>
                              <w:pStyle w:val="Framecontents"/>
                              <w:spacing w:line="288" w:lineRule="auto"/>
                              <w:rPr>
                                <w:sz w:val="16"/>
                                <w:szCs w:val="16"/>
                              </w:rPr>
                            </w:pPr>
                          </w:p>
                          <w:p w14:paraId="1FA30AF1" w14:textId="77777777" w:rsidR="0006206A" w:rsidRDefault="0006206A">
                            <w:pPr>
                              <w:pStyle w:val="Framecontents"/>
                              <w:spacing w:line="288" w:lineRule="auto"/>
                            </w:pPr>
                            <w:r>
                              <w:rPr>
                                <w:sz w:val="16"/>
                                <w:szCs w:val="16"/>
                              </w:rPr>
                              <w:t>Tel.: 06251 132-0</w:t>
                            </w:r>
                          </w:p>
                          <w:p w14:paraId="4CE789BB" w14:textId="77777777" w:rsidR="0006206A" w:rsidRDefault="0006206A">
                            <w:pPr>
                              <w:pStyle w:val="Framecontents"/>
                              <w:spacing w:line="288" w:lineRule="auto"/>
                            </w:pPr>
                            <w:r>
                              <w:rPr>
                                <w:sz w:val="16"/>
                                <w:szCs w:val="16"/>
                              </w:rPr>
                              <w:t>Fax: 06251 132-269</w:t>
                            </w:r>
                          </w:p>
                          <w:p w14:paraId="699B9E07" w14:textId="77777777" w:rsidR="0006206A" w:rsidRDefault="0006206A">
                            <w:pPr>
                              <w:pStyle w:val="Framecontents"/>
                              <w:spacing w:line="288" w:lineRule="auto"/>
                              <w:rPr>
                                <w:sz w:val="16"/>
                                <w:szCs w:val="16"/>
                              </w:rPr>
                            </w:pPr>
                          </w:p>
                          <w:p w14:paraId="120A5D3E" w14:textId="77777777" w:rsidR="0006206A" w:rsidRDefault="0006206A">
                            <w:pPr>
                              <w:pStyle w:val="Framecontents"/>
                              <w:spacing w:line="288" w:lineRule="auto"/>
                            </w:pPr>
                            <w:r>
                              <w:rPr>
                                <w:sz w:val="16"/>
                                <w:szCs w:val="16"/>
                              </w:rPr>
                              <w:t>info@hgh-mail.de</w:t>
                            </w:r>
                          </w:p>
                          <w:p w14:paraId="32A7E02D" w14:textId="77777777" w:rsidR="0006206A" w:rsidRDefault="0006206A">
                            <w:pPr>
                              <w:pStyle w:val="Framecontents"/>
                              <w:spacing w:line="288" w:lineRule="auto"/>
                            </w:pPr>
                            <w:r>
                              <w:rPr>
                                <w:sz w:val="16"/>
                                <w:szCs w:val="16"/>
                              </w:rPr>
                              <w:t>www.hgh-bensheim.de</w:t>
                            </w:r>
                          </w:p>
                          <w:p w14:paraId="6D4FF137" w14:textId="77777777" w:rsidR="0006206A" w:rsidRDefault="0006206A">
                            <w:pPr>
                              <w:pStyle w:val="Framecontents"/>
                              <w:spacing w:line="288" w:lineRule="auto"/>
                              <w:rPr>
                                <w:sz w:val="16"/>
                                <w:szCs w:val="16"/>
                              </w:rPr>
                            </w:pPr>
                          </w:p>
                          <w:p w14:paraId="2EE5C723" w14:textId="77777777" w:rsidR="0006206A" w:rsidRDefault="0006206A">
                            <w:pPr>
                              <w:pStyle w:val="Framecontents"/>
                              <w:spacing w:line="288" w:lineRule="auto"/>
                              <w:rPr>
                                <w:sz w:val="16"/>
                                <w:szCs w:val="16"/>
                              </w:rPr>
                            </w:pPr>
                          </w:p>
                          <w:p w14:paraId="401562CE" w14:textId="77777777" w:rsidR="0006206A" w:rsidRDefault="0006206A">
                            <w:pPr>
                              <w:pStyle w:val="Framecontents"/>
                              <w:spacing w:line="288" w:lineRule="auto"/>
                            </w:pPr>
                            <w:r>
                              <w:rPr>
                                <w:b/>
                                <w:bCs/>
                                <w:sz w:val="16"/>
                                <w:szCs w:val="16"/>
                              </w:rPr>
                              <w:t>Pressekontakt</w:t>
                            </w:r>
                          </w:p>
                          <w:p w14:paraId="0F7C518E" w14:textId="77777777" w:rsidR="0006206A" w:rsidRDefault="0006206A">
                            <w:pPr>
                              <w:pStyle w:val="Framecontents"/>
                              <w:spacing w:line="288" w:lineRule="auto"/>
                              <w:rPr>
                                <w:b/>
                                <w:bCs/>
                                <w:sz w:val="16"/>
                                <w:szCs w:val="16"/>
                              </w:rPr>
                            </w:pPr>
                          </w:p>
                          <w:p w14:paraId="2F516A76" w14:textId="77777777" w:rsidR="0006206A" w:rsidRDefault="0006206A">
                            <w:pPr>
                              <w:pStyle w:val="Framecontents"/>
                              <w:spacing w:line="288" w:lineRule="auto"/>
                            </w:pPr>
                            <w:r>
                              <w:rPr>
                                <w:sz w:val="16"/>
                                <w:szCs w:val="16"/>
                              </w:rPr>
                              <w:t>Dominik Seredinski</w:t>
                            </w:r>
                          </w:p>
                          <w:p w14:paraId="616DFB58" w14:textId="77777777" w:rsidR="0006206A" w:rsidRPr="00FF11F7" w:rsidRDefault="0006206A">
                            <w:pPr>
                              <w:pStyle w:val="Framecontents"/>
                              <w:spacing w:line="288" w:lineRule="auto"/>
                              <w:rPr>
                                <w:sz w:val="16"/>
                                <w:szCs w:val="16"/>
                              </w:rPr>
                            </w:pPr>
                          </w:p>
                          <w:p w14:paraId="60C39F91" w14:textId="02664C04" w:rsidR="0006206A" w:rsidRPr="002C1F25" w:rsidRDefault="0006206A">
                            <w:pPr>
                              <w:pStyle w:val="Framecontents"/>
                              <w:spacing w:line="288" w:lineRule="auto"/>
                              <w:rPr>
                                <w:lang w:val="en-US"/>
                              </w:rPr>
                            </w:pPr>
                            <w:r w:rsidRPr="00E9521A">
                              <w:rPr>
                                <w:sz w:val="16"/>
                                <w:szCs w:val="16"/>
                                <w:lang w:val="en-US"/>
                              </w:rPr>
                              <w:t>Tel.: 06251 132-411</w:t>
                            </w:r>
                          </w:p>
                          <w:p w14:paraId="4BCD68D3" w14:textId="50F62EB5" w:rsidR="0006206A" w:rsidRDefault="00557579">
                            <w:pPr>
                              <w:pStyle w:val="Framecontents"/>
                              <w:spacing w:line="288" w:lineRule="auto"/>
                              <w:rPr>
                                <w:sz w:val="16"/>
                                <w:szCs w:val="16"/>
                                <w:lang w:val="en-US"/>
                              </w:rPr>
                            </w:pPr>
                            <w:hyperlink r:id="rId8" w:history="1">
                              <w:r w:rsidR="002C1F25" w:rsidRPr="00E6526D">
                                <w:rPr>
                                  <w:rStyle w:val="Hyperlink"/>
                                  <w:sz w:val="16"/>
                                  <w:szCs w:val="16"/>
                                  <w:lang w:val="en-US"/>
                                </w:rPr>
                                <w:t>dominik.seredinski@artemed.de</w:t>
                              </w:r>
                            </w:hyperlink>
                          </w:p>
                          <w:p w14:paraId="02705E86" w14:textId="77777777" w:rsidR="002C1F25" w:rsidRPr="00E9521A" w:rsidRDefault="002C1F25">
                            <w:pPr>
                              <w:pStyle w:val="Framecontents"/>
                              <w:spacing w:line="288" w:lineRule="auto"/>
                              <w:rPr>
                                <w:lang w:val="en-US"/>
                              </w:rPr>
                            </w:pPr>
                          </w:p>
                          <w:p w14:paraId="223B36C1" w14:textId="77777777" w:rsidR="0006206A" w:rsidRDefault="0006206A">
                            <w:pPr>
                              <w:pStyle w:val="Framecontents"/>
                              <w:spacing w:line="288" w:lineRule="auto"/>
                              <w:rPr>
                                <w:lang w:val="en-US"/>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F9A0F" id="_x0000_t202" coordsize="21600,21600" o:spt="202" path="m,l,21600r21600,l21600,xe">
                <v:stroke joinstyle="miter"/>
                <v:path gradientshapeok="t" o:connecttype="rect"/>
              </v:shapetype>
              <v:shape id="Textfeld 4" o:spid="_x0000_s1026" type="#_x0000_t202" style="position:absolute;margin-left:450.75pt;margin-top:144.75pt;width:128.8pt;height:305.4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EeswIAALc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" filled="f" stroked="f" strokeweight=".02106mm">
                <v:textbox>
                  <w:txbxContent>
                    <w:p w14:paraId="402D8BD8" w14:textId="77777777" w:rsidR="0006206A" w:rsidRDefault="0006206A">
                      <w:pPr>
                        <w:pStyle w:val="Framecontents"/>
                        <w:spacing w:line="288" w:lineRule="auto"/>
                      </w:pPr>
                      <w:r>
                        <w:rPr>
                          <w:b/>
                          <w:bCs/>
                          <w:sz w:val="16"/>
                          <w:szCs w:val="16"/>
                        </w:rPr>
                        <w:t>Kontakt</w:t>
                      </w:r>
                    </w:p>
                    <w:p w14:paraId="2E5AC432" w14:textId="77777777" w:rsidR="0006206A" w:rsidRDefault="0006206A">
                      <w:pPr>
                        <w:pStyle w:val="Framecontents"/>
                        <w:spacing w:line="288" w:lineRule="auto"/>
                        <w:rPr>
                          <w:b/>
                          <w:bCs/>
                          <w:sz w:val="16"/>
                          <w:szCs w:val="16"/>
                        </w:rPr>
                      </w:pPr>
                    </w:p>
                    <w:p w14:paraId="6B258D20" w14:textId="77777777" w:rsidR="0006206A" w:rsidRDefault="0006206A">
                      <w:pPr>
                        <w:pStyle w:val="Framecontents"/>
                        <w:spacing w:line="288" w:lineRule="auto"/>
                      </w:pPr>
                      <w:r>
                        <w:rPr>
                          <w:sz w:val="16"/>
                          <w:szCs w:val="16"/>
                        </w:rPr>
                        <w:t>Heilig-Geist Hospital Bensheim</w:t>
                      </w:r>
                    </w:p>
                    <w:p w14:paraId="1AA3F219" w14:textId="77777777" w:rsidR="0006206A" w:rsidRDefault="0006206A">
                      <w:pPr>
                        <w:pStyle w:val="Framecontents"/>
                        <w:spacing w:line="288" w:lineRule="auto"/>
                      </w:pPr>
                      <w:proofErr w:type="spellStart"/>
                      <w:r>
                        <w:rPr>
                          <w:sz w:val="16"/>
                          <w:szCs w:val="16"/>
                        </w:rPr>
                        <w:t>Rodensteinstraße</w:t>
                      </w:r>
                      <w:proofErr w:type="spellEnd"/>
                      <w:r>
                        <w:rPr>
                          <w:sz w:val="16"/>
                          <w:szCs w:val="16"/>
                        </w:rPr>
                        <w:t xml:space="preserve"> 94</w:t>
                      </w:r>
                    </w:p>
                    <w:p w14:paraId="1E8B6B19" w14:textId="77777777" w:rsidR="0006206A" w:rsidRDefault="0006206A">
                      <w:pPr>
                        <w:pStyle w:val="Framecontents"/>
                        <w:spacing w:line="288" w:lineRule="auto"/>
                      </w:pPr>
                      <w:r>
                        <w:rPr>
                          <w:sz w:val="16"/>
                          <w:szCs w:val="16"/>
                        </w:rPr>
                        <w:t>64625 Bensheim</w:t>
                      </w:r>
                    </w:p>
                    <w:p w14:paraId="65985288" w14:textId="77777777" w:rsidR="0006206A" w:rsidRDefault="0006206A">
                      <w:pPr>
                        <w:pStyle w:val="Framecontents"/>
                        <w:spacing w:line="288" w:lineRule="auto"/>
                        <w:rPr>
                          <w:sz w:val="16"/>
                          <w:szCs w:val="16"/>
                        </w:rPr>
                      </w:pPr>
                    </w:p>
                    <w:p w14:paraId="1FA30AF1" w14:textId="77777777" w:rsidR="0006206A" w:rsidRDefault="0006206A">
                      <w:pPr>
                        <w:pStyle w:val="Framecontents"/>
                        <w:spacing w:line="288" w:lineRule="auto"/>
                      </w:pPr>
                      <w:r>
                        <w:rPr>
                          <w:sz w:val="16"/>
                          <w:szCs w:val="16"/>
                        </w:rPr>
                        <w:t>Tel.: 06251 132-0</w:t>
                      </w:r>
                    </w:p>
                    <w:p w14:paraId="4CE789BB" w14:textId="77777777" w:rsidR="0006206A" w:rsidRDefault="0006206A">
                      <w:pPr>
                        <w:pStyle w:val="Framecontents"/>
                        <w:spacing w:line="288" w:lineRule="auto"/>
                      </w:pPr>
                      <w:r>
                        <w:rPr>
                          <w:sz w:val="16"/>
                          <w:szCs w:val="16"/>
                        </w:rPr>
                        <w:t>Fax: 06251 132-269</w:t>
                      </w:r>
                    </w:p>
                    <w:p w14:paraId="699B9E07" w14:textId="77777777" w:rsidR="0006206A" w:rsidRDefault="0006206A">
                      <w:pPr>
                        <w:pStyle w:val="Framecontents"/>
                        <w:spacing w:line="288" w:lineRule="auto"/>
                        <w:rPr>
                          <w:sz w:val="16"/>
                          <w:szCs w:val="16"/>
                        </w:rPr>
                      </w:pPr>
                    </w:p>
                    <w:p w14:paraId="120A5D3E" w14:textId="77777777" w:rsidR="0006206A" w:rsidRDefault="0006206A">
                      <w:pPr>
                        <w:pStyle w:val="Framecontents"/>
                        <w:spacing w:line="288" w:lineRule="auto"/>
                      </w:pPr>
                      <w:r>
                        <w:rPr>
                          <w:sz w:val="16"/>
                          <w:szCs w:val="16"/>
                        </w:rPr>
                        <w:t>info@hgh-mail.de</w:t>
                      </w:r>
                    </w:p>
                    <w:p w14:paraId="32A7E02D" w14:textId="77777777" w:rsidR="0006206A" w:rsidRDefault="0006206A">
                      <w:pPr>
                        <w:pStyle w:val="Framecontents"/>
                        <w:spacing w:line="288" w:lineRule="auto"/>
                      </w:pPr>
                      <w:r>
                        <w:rPr>
                          <w:sz w:val="16"/>
                          <w:szCs w:val="16"/>
                        </w:rPr>
                        <w:t>www.hgh-bensheim.de</w:t>
                      </w:r>
                    </w:p>
                    <w:p w14:paraId="6D4FF137" w14:textId="77777777" w:rsidR="0006206A" w:rsidRDefault="0006206A">
                      <w:pPr>
                        <w:pStyle w:val="Framecontents"/>
                        <w:spacing w:line="288" w:lineRule="auto"/>
                        <w:rPr>
                          <w:sz w:val="16"/>
                          <w:szCs w:val="16"/>
                        </w:rPr>
                      </w:pPr>
                    </w:p>
                    <w:p w14:paraId="2EE5C723" w14:textId="77777777" w:rsidR="0006206A" w:rsidRDefault="0006206A">
                      <w:pPr>
                        <w:pStyle w:val="Framecontents"/>
                        <w:spacing w:line="288" w:lineRule="auto"/>
                        <w:rPr>
                          <w:sz w:val="16"/>
                          <w:szCs w:val="16"/>
                        </w:rPr>
                      </w:pPr>
                    </w:p>
                    <w:p w14:paraId="401562CE" w14:textId="77777777" w:rsidR="0006206A" w:rsidRDefault="0006206A">
                      <w:pPr>
                        <w:pStyle w:val="Framecontents"/>
                        <w:spacing w:line="288" w:lineRule="auto"/>
                      </w:pPr>
                      <w:r>
                        <w:rPr>
                          <w:b/>
                          <w:bCs/>
                          <w:sz w:val="16"/>
                          <w:szCs w:val="16"/>
                        </w:rPr>
                        <w:t>Pressekontakt</w:t>
                      </w:r>
                    </w:p>
                    <w:p w14:paraId="0F7C518E" w14:textId="77777777" w:rsidR="0006206A" w:rsidRDefault="0006206A">
                      <w:pPr>
                        <w:pStyle w:val="Framecontents"/>
                        <w:spacing w:line="288" w:lineRule="auto"/>
                        <w:rPr>
                          <w:b/>
                          <w:bCs/>
                          <w:sz w:val="16"/>
                          <w:szCs w:val="16"/>
                        </w:rPr>
                      </w:pPr>
                    </w:p>
                    <w:p w14:paraId="2F516A76" w14:textId="77777777" w:rsidR="0006206A" w:rsidRDefault="0006206A">
                      <w:pPr>
                        <w:pStyle w:val="Framecontents"/>
                        <w:spacing w:line="288" w:lineRule="auto"/>
                      </w:pPr>
                      <w:r>
                        <w:rPr>
                          <w:sz w:val="16"/>
                          <w:szCs w:val="16"/>
                        </w:rPr>
                        <w:t>Dominik Seredinski</w:t>
                      </w:r>
                    </w:p>
                    <w:p w14:paraId="616DFB58" w14:textId="77777777" w:rsidR="0006206A" w:rsidRPr="00FF11F7" w:rsidRDefault="0006206A">
                      <w:pPr>
                        <w:pStyle w:val="Framecontents"/>
                        <w:spacing w:line="288" w:lineRule="auto"/>
                        <w:rPr>
                          <w:sz w:val="16"/>
                          <w:szCs w:val="16"/>
                        </w:rPr>
                      </w:pPr>
                    </w:p>
                    <w:p w14:paraId="60C39F91" w14:textId="02664C04" w:rsidR="0006206A" w:rsidRPr="002C1F25" w:rsidRDefault="0006206A">
                      <w:pPr>
                        <w:pStyle w:val="Framecontents"/>
                        <w:spacing w:line="288" w:lineRule="auto"/>
                        <w:rPr>
                          <w:lang w:val="en-US"/>
                        </w:rPr>
                      </w:pPr>
                      <w:r w:rsidRPr="00E9521A">
                        <w:rPr>
                          <w:sz w:val="16"/>
                          <w:szCs w:val="16"/>
                          <w:lang w:val="en-US"/>
                        </w:rPr>
                        <w:t>Tel.: 06251 132-411</w:t>
                      </w:r>
                    </w:p>
                    <w:p w14:paraId="4BCD68D3" w14:textId="50F62EB5" w:rsidR="0006206A" w:rsidRDefault="00C42956">
                      <w:pPr>
                        <w:pStyle w:val="Framecontents"/>
                        <w:spacing w:line="288" w:lineRule="auto"/>
                        <w:rPr>
                          <w:sz w:val="16"/>
                          <w:szCs w:val="16"/>
                          <w:lang w:val="en-US"/>
                        </w:rPr>
                      </w:pPr>
                      <w:hyperlink r:id="rId9" w:history="1">
                        <w:r w:rsidR="002C1F25" w:rsidRPr="00E6526D">
                          <w:rPr>
                            <w:rStyle w:val="Hyperlink"/>
                            <w:sz w:val="16"/>
                            <w:szCs w:val="16"/>
                            <w:lang w:val="en-US"/>
                          </w:rPr>
                          <w:t>dominik.seredinski@artemed.de</w:t>
                        </w:r>
                      </w:hyperlink>
                    </w:p>
                    <w:p w14:paraId="02705E86" w14:textId="77777777" w:rsidR="002C1F25" w:rsidRPr="00E9521A" w:rsidRDefault="002C1F25">
                      <w:pPr>
                        <w:pStyle w:val="Framecontents"/>
                        <w:spacing w:line="288" w:lineRule="auto"/>
                        <w:rPr>
                          <w:lang w:val="en-US"/>
                        </w:rPr>
                      </w:pPr>
                    </w:p>
                    <w:p w14:paraId="223B36C1" w14:textId="77777777" w:rsidR="0006206A" w:rsidRDefault="0006206A">
                      <w:pPr>
                        <w:pStyle w:val="Framecontents"/>
                        <w:spacing w:line="288" w:lineRule="auto"/>
                        <w:rPr>
                          <w:lang w:val="en-US"/>
                        </w:rPr>
                      </w:pPr>
                    </w:p>
                  </w:txbxContent>
                </v:textbox>
                <w10:wrap anchorx="page" anchory="page"/>
              </v:shape>
            </w:pict>
          </mc:Fallback>
        </mc:AlternateContent>
      </w:r>
    </w:p>
    <w:p w14:paraId="569AD601" w14:textId="26923061" w:rsidR="0051635C" w:rsidRPr="0071613D" w:rsidRDefault="00EB1397" w:rsidP="00244641">
      <w:pPr>
        <w:tabs>
          <w:tab w:val="left" w:pos="5376"/>
        </w:tabs>
        <w:spacing w:before="120" w:line="360" w:lineRule="auto"/>
        <w:ind w:right="284"/>
      </w:pPr>
      <w:r w:rsidRPr="0071613D">
        <w:rPr>
          <w:rStyle w:val="Seitenzahl"/>
          <w:sz w:val="22"/>
          <w:szCs w:val="22"/>
        </w:rPr>
        <w:t xml:space="preserve">Bensheim, </w:t>
      </w:r>
      <w:r w:rsidR="00557579">
        <w:rPr>
          <w:rStyle w:val="Seitenzahl"/>
          <w:sz w:val="22"/>
          <w:szCs w:val="22"/>
        </w:rPr>
        <w:t>30</w:t>
      </w:r>
      <w:bookmarkStart w:id="0" w:name="_GoBack"/>
      <w:bookmarkEnd w:id="0"/>
      <w:r w:rsidR="005A4D11">
        <w:rPr>
          <w:rStyle w:val="Seitenzahl"/>
          <w:sz w:val="22"/>
          <w:szCs w:val="22"/>
        </w:rPr>
        <w:t>.</w:t>
      </w:r>
      <w:r w:rsidR="00F96D9B">
        <w:rPr>
          <w:rStyle w:val="Seitenzahl"/>
          <w:sz w:val="22"/>
          <w:szCs w:val="22"/>
        </w:rPr>
        <w:t xml:space="preserve"> </w:t>
      </w:r>
      <w:r w:rsidR="00E643B2">
        <w:rPr>
          <w:rStyle w:val="Seitenzahl"/>
          <w:sz w:val="22"/>
          <w:szCs w:val="22"/>
        </w:rPr>
        <w:t>März</w:t>
      </w:r>
      <w:r w:rsidR="005A4D11">
        <w:rPr>
          <w:rStyle w:val="Seitenzahl"/>
          <w:sz w:val="22"/>
          <w:szCs w:val="22"/>
        </w:rPr>
        <w:t xml:space="preserve"> </w:t>
      </w:r>
      <w:r w:rsidR="001C64C6">
        <w:rPr>
          <w:rStyle w:val="Seitenzahl"/>
          <w:sz w:val="22"/>
          <w:szCs w:val="22"/>
        </w:rPr>
        <w:t>20</w:t>
      </w:r>
      <w:r w:rsidR="00BA4BF1">
        <w:rPr>
          <w:rStyle w:val="Seitenzahl"/>
          <w:sz w:val="22"/>
          <w:szCs w:val="22"/>
        </w:rPr>
        <w:t>21</w:t>
      </w:r>
      <w:r w:rsidRPr="0071613D">
        <w:rPr>
          <w:rStyle w:val="Seitenzahl"/>
          <w:sz w:val="22"/>
          <w:szCs w:val="22"/>
        </w:rPr>
        <w:tab/>
      </w:r>
      <w:r w:rsidRPr="0071613D">
        <w:rPr>
          <w:rStyle w:val="Seitenzahl"/>
          <w:b/>
          <w:bCs/>
          <w:sz w:val="32"/>
          <w:szCs w:val="32"/>
        </w:rPr>
        <w:tab/>
      </w:r>
    </w:p>
    <w:p w14:paraId="0D10CA32" w14:textId="25AE967A" w:rsidR="0051635C" w:rsidRPr="007352CA" w:rsidRDefault="0063527F">
      <w:pPr>
        <w:spacing w:before="160" w:line="360" w:lineRule="auto"/>
        <w:ind w:right="284"/>
        <w:rPr>
          <w:sz w:val="30"/>
          <w:szCs w:val="30"/>
        </w:rPr>
      </w:pPr>
      <w:r>
        <w:rPr>
          <w:b/>
          <w:sz w:val="30"/>
          <w:szCs w:val="30"/>
        </w:rPr>
        <w:t>Neue</w:t>
      </w:r>
      <w:r w:rsidR="00BA4BF1">
        <w:rPr>
          <w:b/>
          <w:sz w:val="30"/>
          <w:szCs w:val="30"/>
        </w:rPr>
        <w:t xml:space="preserve"> </w:t>
      </w:r>
      <w:r w:rsidR="00602751">
        <w:rPr>
          <w:b/>
          <w:sz w:val="30"/>
          <w:szCs w:val="30"/>
        </w:rPr>
        <w:t>Haupt</w:t>
      </w:r>
      <w:r w:rsidR="003A1797">
        <w:rPr>
          <w:b/>
          <w:sz w:val="30"/>
          <w:szCs w:val="30"/>
        </w:rPr>
        <w:t xml:space="preserve">abteilung </w:t>
      </w:r>
      <w:r w:rsidR="00602751">
        <w:rPr>
          <w:b/>
          <w:sz w:val="30"/>
          <w:szCs w:val="30"/>
        </w:rPr>
        <w:t>fürs</w:t>
      </w:r>
      <w:r w:rsidR="003A1797">
        <w:rPr>
          <w:b/>
          <w:sz w:val="30"/>
          <w:szCs w:val="30"/>
        </w:rPr>
        <w:t xml:space="preserve"> Heilig-Geist Hospital</w:t>
      </w:r>
    </w:p>
    <w:p w14:paraId="58298DDF" w14:textId="03BE9EE1" w:rsidR="0051635C" w:rsidRPr="007352CA" w:rsidRDefault="00602751">
      <w:pPr>
        <w:spacing w:before="160" w:line="360" w:lineRule="auto"/>
      </w:pPr>
      <w:r>
        <w:rPr>
          <w:bCs/>
          <w:sz w:val="28"/>
          <w:szCs w:val="28"/>
        </w:rPr>
        <w:t>Gynäkologie wird neuer Schwerpunkt ab April</w:t>
      </w:r>
    </w:p>
    <w:p w14:paraId="4D347635" w14:textId="206F3052" w:rsidR="0051635C" w:rsidRPr="007352CA" w:rsidRDefault="00EB1397">
      <w:pPr>
        <w:tabs>
          <w:tab w:val="left" w:pos="4164"/>
        </w:tabs>
        <w:spacing w:line="360" w:lineRule="auto"/>
      </w:pPr>
      <w:r w:rsidRPr="007352CA">
        <w:rPr>
          <w:b/>
          <w:bCs/>
          <w:sz w:val="22"/>
          <w:szCs w:val="22"/>
        </w:rPr>
        <w:tab/>
      </w:r>
    </w:p>
    <w:p w14:paraId="28BE1F2B" w14:textId="3374665D" w:rsidR="00602751" w:rsidRDefault="00602751" w:rsidP="00360664">
      <w:pPr>
        <w:spacing w:line="300" w:lineRule="auto"/>
        <w:jc w:val="both"/>
        <w:rPr>
          <w:b/>
          <w:bCs/>
          <w:color w:val="auto"/>
          <w:sz w:val="22"/>
          <w:szCs w:val="22"/>
        </w:rPr>
      </w:pPr>
      <w:r>
        <w:rPr>
          <w:b/>
          <w:bCs/>
          <w:color w:val="auto"/>
          <w:sz w:val="22"/>
          <w:szCs w:val="22"/>
        </w:rPr>
        <w:t xml:space="preserve">Gute Nachrichten fürs Heilig-Geist Hospital: </w:t>
      </w:r>
      <w:r w:rsidR="00F51450">
        <w:rPr>
          <w:b/>
          <w:bCs/>
          <w:color w:val="auto"/>
          <w:sz w:val="22"/>
          <w:szCs w:val="22"/>
        </w:rPr>
        <w:t xml:space="preserve">Mit Dr. med. </w:t>
      </w:r>
      <w:proofErr w:type="spellStart"/>
      <w:r w:rsidR="00F51450">
        <w:rPr>
          <w:b/>
          <w:bCs/>
          <w:color w:val="auto"/>
          <w:sz w:val="22"/>
          <w:szCs w:val="22"/>
        </w:rPr>
        <w:t>Ratiba</w:t>
      </w:r>
      <w:proofErr w:type="spellEnd"/>
      <w:r w:rsidR="00F51450">
        <w:rPr>
          <w:b/>
          <w:bCs/>
          <w:color w:val="auto"/>
          <w:sz w:val="22"/>
          <w:szCs w:val="22"/>
        </w:rPr>
        <w:t xml:space="preserve"> Ritter und Dr. med. Bea Wiedemann konnte das Hospital zwei hochspezialisierte Gynäkologinnen für sich gewinnen. Ab 1. April werden </w:t>
      </w:r>
      <w:r w:rsidR="00AD2097">
        <w:rPr>
          <w:b/>
          <w:bCs/>
          <w:color w:val="auto"/>
          <w:sz w:val="22"/>
          <w:szCs w:val="22"/>
        </w:rPr>
        <w:t>die beiden</w:t>
      </w:r>
      <w:r w:rsidR="00F51450">
        <w:rPr>
          <w:b/>
          <w:bCs/>
          <w:color w:val="auto"/>
          <w:sz w:val="22"/>
          <w:szCs w:val="22"/>
        </w:rPr>
        <w:t xml:space="preserve"> gemeinsam die neue Hauptabteilung für Gynäkologie chefärztlich leiten. Im Fokus stehen minimal-invasive gynäkologische Operationen sowie die Behandlung von Inkontinenz und Beckenbodensenkungen.</w:t>
      </w:r>
      <w:r w:rsidR="00AD2097">
        <w:rPr>
          <w:b/>
          <w:bCs/>
          <w:color w:val="auto"/>
          <w:sz w:val="22"/>
          <w:szCs w:val="22"/>
        </w:rPr>
        <w:t xml:space="preserve"> </w:t>
      </w:r>
    </w:p>
    <w:p w14:paraId="1387D2D5" w14:textId="5CAFEF13" w:rsidR="00FC12CB" w:rsidRDefault="00FC12CB" w:rsidP="00360664">
      <w:pPr>
        <w:spacing w:line="300" w:lineRule="auto"/>
        <w:jc w:val="both"/>
        <w:rPr>
          <w:b/>
          <w:bCs/>
          <w:color w:val="auto"/>
          <w:sz w:val="22"/>
          <w:szCs w:val="22"/>
        </w:rPr>
      </w:pPr>
    </w:p>
    <w:p w14:paraId="500ACB7E" w14:textId="380D320F" w:rsidR="00DA0E86" w:rsidRPr="000B5A8F" w:rsidRDefault="00266361" w:rsidP="002319E1">
      <w:pPr>
        <w:spacing w:line="300" w:lineRule="auto"/>
        <w:jc w:val="both"/>
        <w:rPr>
          <w:bCs/>
          <w:i/>
          <w:color w:val="auto"/>
          <w:sz w:val="22"/>
          <w:szCs w:val="22"/>
        </w:rPr>
      </w:pPr>
      <w:r w:rsidRPr="000B5A8F">
        <w:rPr>
          <w:bCs/>
          <w:i/>
          <w:color w:val="auto"/>
          <w:sz w:val="22"/>
          <w:szCs w:val="22"/>
        </w:rPr>
        <w:t xml:space="preserve"> </w:t>
      </w:r>
      <w:r w:rsidR="00DA0E86" w:rsidRPr="000B5A8F">
        <w:rPr>
          <w:bCs/>
          <w:i/>
          <w:color w:val="auto"/>
          <w:sz w:val="22"/>
          <w:szCs w:val="22"/>
        </w:rPr>
        <w:t>„Wir sind stolz</w:t>
      </w:r>
      <w:r w:rsidR="004471B2">
        <w:rPr>
          <w:bCs/>
          <w:i/>
          <w:color w:val="auto"/>
          <w:sz w:val="22"/>
          <w:szCs w:val="22"/>
        </w:rPr>
        <w:t>,</w:t>
      </w:r>
      <w:r w:rsidR="00DA0E86" w:rsidRPr="000B5A8F">
        <w:rPr>
          <w:bCs/>
          <w:i/>
          <w:color w:val="auto"/>
          <w:sz w:val="22"/>
          <w:szCs w:val="22"/>
        </w:rPr>
        <w:t xml:space="preserve"> zwei so ausgezeichnete Ärztinnen für das Heilig-Geist Hospital gewonnen zu haben“</w:t>
      </w:r>
      <w:r w:rsidR="00DA0E86">
        <w:rPr>
          <w:bCs/>
          <w:color w:val="auto"/>
          <w:sz w:val="22"/>
          <w:szCs w:val="22"/>
        </w:rPr>
        <w:t xml:space="preserve">, freut sich Geschäftsführender Direktor Frank Löscher. </w:t>
      </w:r>
      <w:r w:rsidRPr="000B5A8F">
        <w:rPr>
          <w:bCs/>
          <w:i/>
          <w:color w:val="auto"/>
          <w:sz w:val="22"/>
          <w:szCs w:val="22"/>
        </w:rPr>
        <w:t>„Mit Dr. Wiedemann und Dr. Ritter konnten wir zwei der renommiertesten gynäkologischen Expertinnen Süd</w:t>
      </w:r>
      <w:r w:rsidR="003B416D">
        <w:rPr>
          <w:bCs/>
          <w:i/>
          <w:color w:val="auto"/>
          <w:sz w:val="22"/>
          <w:szCs w:val="22"/>
        </w:rPr>
        <w:t>west</w:t>
      </w:r>
      <w:r w:rsidRPr="000B5A8F">
        <w:rPr>
          <w:bCs/>
          <w:i/>
          <w:color w:val="auto"/>
          <w:sz w:val="22"/>
          <w:szCs w:val="22"/>
        </w:rPr>
        <w:t xml:space="preserve">deutschlands an einem Standort zusammenbringen. Sowohl für das HGH als auch für </w:t>
      </w:r>
      <w:r w:rsidR="000B5A8F" w:rsidRPr="000B5A8F">
        <w:rPr>
          <w:bCs/>
          <w:i/>
          <w:color w:val="auto"/>
          <w:sz w:val="22"/>
          <w:szCs w:val="22"/>
        </w:rPr>
        <w:t>den Kreis</w:t>
      </w:r>
      <w:r w:rsidRPr="000B5A8F">
        <w:rPr>
          <w:bCs/>
          <w:i/>
          <w:color w:val="auto"/>
          <w:sz w:val="22"/>
          <w:szCs w:val="22"/>
        </w:rPr>
        <w:t xml:space="preserve"> Bergstraße bedeutet dies einen enormen </w:t>
      </w:r>
      <w:r w:rsidR="006234BF" w:rsidRPr="000B5A8F">
        <w:rPr>
          <w:bCs/>
          <w:i/>
          <w:color w:val="auto"/>
          <w:sz w:val="22"/>
          <w:szCs w:val="22"/>
        </w:rPr>
        <w:t>Qualit</w:t>
      </w:r>
      <w:r w:rsidR="004471B2">
        <w:rPr>
          <w:bCs/>
          <w:i/>
          <w:color w:val="auto"/>
          <w:sz w:val="22"/>
          <w:szCs w:val="22"/>
        </w:rPr>
        <w:t>ätsgewinn. Vor allem im Bereich minimal-invasiver gynäkologischer Eingriffe</w:t>
      </w:r>
      <w:r w:rsidR="006234BF" w:rsidRPr="000B5A8F">
        <w:rPr>
          <w:bCs/>
          <w:i/>
          <w:color w:val="auto"/>
          <w:sz w:val="22"/>
          <w:szCs w:val="22"/>
        </w:rPr>
        <w:t xml:space="preserve"> und in der Behandlung von Inkontinenz </w:t>
      </w:r>
      <w:r w:rsidR="000B5A8F" w:rsidRPr="000B5A8F">
        <w:rPr>
          <w:bCs/>
          <w:i/>
          <w:color w:val="auto"/>
          <w:sz w:val="22"/>
          <w:szCs w:val="22"/>
        </w:rPr>
        <w:t xml:space="preserve">wird das Heilig-Geist Hospital </w:t>
      </w:r>
      <w:r w:rsidR="000B5A8F">
        <w:rPr>
          <w:bCs/>
          <w:i/>
          <w:color w:val="auto"/>
          <w:sz w:val="22"/>
          <w:szCs w:val="22"/>
        </w:rPr>
        <w:t xml:space="preserve">somit künftig </w:t>
      </w:r>
      <w:r w:rsidR="000B5A8F" w:rsidRPr="000B5A8F">
        <w:rPr>
          <w:bCs/>
          <w:i/>
          <w:color w:val="auto"/>
          <w:sz w:val="22"/>
          <w:szCs w:val="22"/>
        </w:rPr>
        <w:t>zur ersten Anlaufstelle in der Region.“</w:t>
      </w:r>
    </w:p>
    <w:p w14:paraId="2FA05397" w14:textId="77777777" w:rsidR="00266361" w:rsidRDefault="00266361" w:rsidP="002319E1">
      <w:pPr>
        <w:spacing w:line="300" w:lineRule="auto"/>
        <w:jc w:val="both"/>
        <w:rPr>
          <w:bCs/>
          <w:color w:val="auto"/>
          <w:sz w:val="22"/>
          <w:szCs w:val="22"/>
        </w:rPr>
      </w:pPr>
    </w:p>
    <w:p w14:paraId="58C9B068" w14:textId="281C4F3B" w:rsidR="005E488F" w:rsidRDefault="003B416D" w:rsidP="002319E1">
      <w:pPr>
        <w:spacing w:line="300" w:lineRule="auto"/>
        <w:jc w:val="both"/>
        <w:rPr>
          <w:bCs/>
          <w:color w:val="auto"/>
          <w:sz w:val="22"/>
          <w:szCs w:val="22"/>
        </w:rPr>
      </w:pPr>
      <w:r>
        <w:rPr>
          <w:bCs/>
          <w:color w:val="auto"/>
          <w:sz w:val="22"/>
          <w:szCs w:val="22"/>
        </w:rPr>
        <w:t>In der Tat können die jungen Chefärztinnen beide auf eine steile Karriere zurückblicken. Dr. Bea Wiedemann approbierte 2010 an der Uni</w:t>
      </w:r>
      <w:r w:rsidR="004471B2">
        <w:rPr>
          <w:bCs/>
          <w:color w:val="auto"/>
          <w:sz w:val="22"/>
          <w:szCs w:val="22"/>
        </w:rPr>
        <w:t>versität</w:t>
      </w:r>
      <w:r>
        <w:rPr>
          <w:bCs/>
          <w:color w:val="auto"/>
          <w:sz w:val="22"/>
          <w:szCs w:val="22"/>
        </w:rPr>
        <w:t xml:space="preserve"> Heidelberg. Drei Jahre darauf folgte </w:t>
      </w:r>
      <w:r w:rsidR="005E488F">
        <w:rPr>
          <w:bCs/>
          <w:color w:val="auto"/>
          <w:sz w:val="22"/>
          <w:szCs w:val="22"/>
        </w:rPr>
        <w:t xml:space="preserve">ebendort </w:t>
      </w:r>
      <w:r>
        <w:rPr>
          <w:bCs/>
          <w:color w:val="auto"/>
          <w:sz w:val="22"/>
          <w:szCs w:val="22"/>
        </w:rPr>
        <w:t>bereit</w:t>
      </w:r>
      <w:r w:rsidR="005E488F">
        <w:rPr>
          <w:bCs/>
          <w:color w:val="auto"/>
          <w:sz w:val="22"/>
          <w:szCs w:val="22"/>
        </w:rPr>
        <w:t>s</w:t>
      </w:r>
      <w:r>
        <w:rPr>
          <w:bCs/>
          <w:color w:val="auto"/>
          <w:sz w:val="22"/>
          <w:szCs w:val="22"/>
        </w:rPr>
        <w:t xml:space="preserve"> die Promotion und wieder drei Jahre s</w:t>
      </w:r>
      <w:r w:rsidR="004471B2">
        <w:rPr>
          <w:bCs/>
          <w:color w:val="auto"/>
          <w:sz w:val="22"/>
          <w:szCs w:val="22"/>
        </w:rPr>
        <w:t>päter</w:t>
      </w:r>
      <w:r>
        <w:rPr>
          <w:bCs/>
          <w:color w:val="auto"/>
          <w:sz w:val="22"/>
          <w:szCs w:val="22"/>
        </w:rPr>
        <w:t xml:space="preserve"> legte sie die Facharztprüfung im Bereich Gynäkologie und Geburtshilfe erfolgreich ab. </w:t>
      </w:r>
      <w:r w:rsidR="005E488F">
        <w:rPr>
          <w:bCs/>
          <w:color w:val="auto"/>
          <w:sz w:val="22"/>
          <w:szCs w:val="22"/>
        </w:rPr>
        <w:t xml:space="preserve">Es folgten </w:t>
      </w:r>
      <w:r w:rsidR="00FC12CB">
        <w:rPr>
          <w:bCs/>
          <w:color w:val="auto"/>
          <w:sz w:val="22"/>
          <w:szCs w:val="22"/>
        </w:rPr>
        <w:t>Oberarztstationen in den Diakonissenkra</w:t>
      </w:r>
      <w:r w:rsidR="005E488F">
        <w:rPr>
          <w:bCs/>
          <w:color w:val="auto"/>
          <w:sz w:val="22"/>
          <w:szCs w:val="22"/>
        </w:rPr>
        <w:t xml:space="preserve">nkenhäusern Mannheim und Speyer. Zuletzt war </w:t>
      </w:r>
      <w:r w:rsidR="00FC12CB" w:rsidRPr="00FC12CB">
        <w:rPr>
          <w:bCs/>
          <w:color w:val="auto"/>
          <w:sz w:val="22"/>
          <w:szCs w:val="22"/>
        </w:rPr>
        <w:t>Dr.</w:t>
      </w:r>
      <w:r w:rsidR="00FC12CB">
        <w:rPr>
          <w:bCs/>
          <w:color w:val="auto"/>
          <w:sz w:val="22"/>
          <w:szCs w:val="22"/>
        </w:rPr>
        <w:t xml:space="preserve"> Bea Wiedemann</w:t>
      </w:r>
      <w:r w:rsidR="005E488F">
        <w:rPr>
          <w:bCs/>
          <w:color w:val="auto"/>
          <w:sz w:val="22"/>
          <w:szCs w:val="22"/>
        </w:rPr>
        <w:t xml:space="preserve"> als</w:t>
      </w:r>
      <w:r w:rsidR="00FC12CB">
        <w:rPr>
          <w:bCs/>
          <w:color w:val="auto"/>
          <w:sz w:val="22"/>
          <w:szCs w:val="22"/>
        </w:rPr>
        <w:t xml:space="preserve"> leitende Oberärztin der </w:t>
      </w:r>
      <w:r w:rsidR="005E488F">
        <w:rPr>
          <w:bCs/>
          <w:color w:val="auto"/>
          <w:sz w:val="22"/>
          <w:szCs w:val="22"/>
        </w:rPr>
        <w:t xml:space="preserve">renommierten </w:t>
      </w:r>
      <w:r w:rsidR="00FC12CB">
        <w:rPr>
          <w:bCs/>
          <w:color w:val="auto"/>
          <w:sz w:val="22"/>
          <w:szCs w:val="22"/>
        </w:rPr>
        <w:t xml:space="preserve">Gynäkologie am St. Elisabethen-Krankenhaus Frankfurt tätig. Im </w:t>
      </w:r>
      <w:r w:rsidR="00B06995">
        <w:rPr>
          <w:bCs/>
          <w:color w:val="auto"/>
          <w:sz w:val="22"/>
          <w:szCs w:val="22"/>
        </w:rPr>
        <w:t xml:space="preserve">ebenfalls zur </w:t>
      </w:r>
      <w:proofErr w:type="spellStart"/>
      <w:r w:rsidR="00B06995">
        <w:rPr>
          <w:bCs/>
          <w:color w:val="auto"/>
          <w:sz w:val="22"/>
          <w:szCs w:val="22"/>
        </w:rPr>
        <w:t>Artemed</w:t>
      </w:r>
      <w:proofErr w:type="spellEnd"/>
      <w:r w:rsidR="00B06995">
        <w:rPr>
          <w:bCs/>
          <w:color w:val="auto"/>
          <w:sz w:val="22"/>
          <w:szCs w:val="22"/>
        </w:rPr>
        <w:t xml:space="preserve"> Gruppe gehörenden Elisabethen</w:t>
      </w:r>
      <w:r w:rsidR="00FC12CB">
        <w:rPr>
          <w:bCs/>
          <w:color w:val="auto"/>
          <w:sz w:val="22"/>
          <w:szCs w:val="22"/>
        </w:rPr>
        <w:t xml:space="preserve"> </w:t>
      </w:r>
      <w:r w:rsidR="008D6BBA">
        <w:rPr>
          <w:bCs/>
          <w:color w:val="auto"/>
          <w:sz w:val="22"/>
          <w:szCs w:val="22"/>
        </w:rPr>
        <w:t xml:space="preserve">konnte sich </w:t>
      </w:r>
      <w:r w:rsidR="004471B2">
        <w:rPr>
          <w:bCs/>
          <w:color w:val="auto"/>
          <w:sz w:val="22"/>
          <w:szCs w:val="22"/>
        </w:rPr>
        <w:t xml:space="preserve">Frau Dr. </w:t>
      </w:r>
      <w:r w:rsidR="008D6BBA">
        <w:rPr>
          <w:bCs/>
          <w:color w:val="auto"/>
          <w:sz w:val="22"/>
          <w:szCs w:val="22"/>
        </w:rPr>
        <w:t xml:space="preserve">Wiedemann durch ihre hohe fachliche Expertise </w:t>
      </w:r>
      <w:r w:rsidR="002319E1">
        <w:rPr>
          <w:bCs/>
          <w:color w:val="auto"/>
          <w:sz w:val="22"/>
          <w:szCs w:val="22"/>
        </w:rPr>
        <w:t xml:space="preserve">in </w:t>
      </w:r>
      <w:r w:rsidR="004471B2">
        <w:rPr>
          <w:bCs/>
          <w:color w:val="auto"/>
          <w:sz w:val="22"/>
          <w:szCs w:val="22"/>
        </w:rPr>
        <w:t>der minimal-invasiven Chirurgie</w:t>
      </w:r>
      <w:r w:rsidR="002319E1">
        <w:rPr>
          <w:bCs/>
          <w:color w:val="auto"/>
          <w:sz w:val="22"/>
          <w:szCs w:val="22"/>
        </w:rPr>
        <w:t xml:space="preserve"> </w:t>
      </w:r>
      <w:r w:rsidR="008D6BBA">
        <w:rPr>
          <w:bCs/>
          <w:color w:val="auto"/>
          <w:sz w:val="22"/>
          <w:szCs w:val="22"/>
        </w:rPr>
        <w:t xml:space="preserve">in nur kurzer Zeit für einen Chefarztposten empfehlen. </w:t>
      </w:r>
    </w:p>
    <w:p w14:paraId="794FFD51" w14:textId="17B729A0" w:rsidR="00D730C9" w:rsidRPr="0072659C" w:rsidRDefault="005E488F" w:rsidP="002319E1">
      <w:pPr>
        <w:spacing w:line="300" w:lineRule="auto"/>
        <w:jc w:val="both"/>
        <w:rPr>
          <w:bCs/>
          <w:color w:val="auto"/>
          <w:sz w:val="22"/>
          <w:szCs w:val="22"/>
        </w:rPr>
      </w:pPr>
      <w:r>
        <w:rPr>
          <w:bCs/>
          <w:color w:val="auto"/>
          <w:sz w:val="22"/>
          <w:szCs w:val="22"/>
        </w:rPr>
        <w:lastRenderedPageBreak/>
        <w:t xml:space="preserve">Tatkräftige </w:t>
      </w:r>
      <w:r w:rsidR="008D6BBA">
        <w:rPr>
          <w:bCs/>
          <w:color w:val="auto"/>
          <w:sz w:val="22"/>
          <w:szCs w:val="22"/>
        </w:rPr>
        <w:t>Unterstützung erhält sie hierbei von</w:t>
      </w:r>
      <w:r w:rsidR="00B06995">
        <w:rPr>
          <w:bCs/>
          <w:color w:val="auto"/>
          <w:sz w:val="22"/>
          <w:szCs w:val="22"/>
        </w:rPr>
        <w:t xml:space="preserve"> Ihrer ehemaligen Weggefährtin</w:t>
      </w:r>
      <w:r w:rsidR="008D6BBA">
        <w:rPr>
          <w:bCs/>
          <w:color w:val="auto"/>
          <w:sz w:val="22"/>
          <w:szCs w:val="22"/>
        </w:rPr>
        <w:t xml:space="preserve"> Dr. </w:t>
      </w:r>
      <w:proofErr w:type="spellStart"/>
      <w:r w:rsidR="008D6BBA">
        <w:rPr>
          <w:bCs/>
          <w:color w:val="auto"/>
          <w:sz w:val="22"/>
          <w:szCs w:val="22"/>
        </w:rPr>
        <w:t>Ratiba</w:t>
      </w:r>
      <w:proofErr w:type="spellEnd"/>
      <w:r w:rsidR="008D6BBA">
        <w:rPr>
          <w:bCs/>
          <w:color w:val="auto"/>
          <w:sz w:val="22"/>
          <w:szCs w:val="22"/>
        </w:rPr>
        <w:t xml:space="preserve"> Ritter. </w:t>
      </w:r>
      <w:r w:rsidR="00366CAE">
        <w:rPr>
          <w:bCs/>
          <w:color w:val="auto"/>
          <w:sz w:val="22"/>
          <w:szCs w:val="22"/>
        </w:rPr>
        <w:t>Wie Dr. Wiedemann war auch Dr. Ritter viele Jahre für das</w:t>
      </w:r>
      <w:r w:rsidR="0072659C">
        <w:rPr>
          <w:bCs/>
          <w:color w:val="auto"/>
          <w:sz w:val="22"/>
          <w:szCs w:val="22"/>
        </w:rPr>
        <w:t xml:space="preserve"> Diakonissen-Krankenhaus Mannheim</w:t>
      </w:r>
      <w:r w:rsidR="00366CAE">
        <w:rPr>
          <w:bCs/>
          <w:color w:val="auto"/>
          <w:sz w:val="22"/>
          <w:szCs w:val="22"/>
        </w:rPr>
        <w:t xml:space="preserve"> tätig. Hier wurde Sie </w:t>
      </w:r>
      <w:r w:rsidR="004471B2">
        <w:rPr>
          <w:bCs/>
          <w:color w:val="auto"/>
          <w:sz w:val="22"/>
          <w:szCs w:val="22"/>
        </w:rPr>
        <w:t xml:space="preserve">mit der erfolgreichen Facharztprüfung 2012 </w:t>
      </w:r>
      <w:r w:rsidR="00595D98">
        <w:rPr>
          <w:bCs/>
          <w:color w:val="auto"/>
          <w:sz w:val="22"/>
          <w:szCs w:val="22"/>
        </w:rPr>
        <w:t>zur Oberärztin. 2014 erfolgte</w:t>
      </w:r>
      <w:r w:rsidR="00366CAE">
        <w:rPr>
          <w:bCs/>
          <w:color w:val="auto"/>
          <w:sz w:val="22"/>
          <w:szCs w:val="22"/>
        </w:rPr>
        <w:t xml:space="preserve"> der Wechsel nach Heidelberg ans Krankenhaus Salem</w:t>
      </w:r>
      <w:r w:rsidR="004471B2">
        <w:rPr>
          <w:bCs/>
          <w:color w:val="auto"/>
          <w:sz w:val="22"/>
          <w:szCs w:val="22"/>
        </w:rPr>
        <w:t>,</w:t>
      </w:r>
      <w:r w:rsidR="00366CAE">
        <w:rPr>
          <w:bCs/>
          <w:color w:val="auto"/>
          <w:sz w:val="22"/>
          <w:szCs w:val="22"/>
        </w:rPr>
        <w:t xml:space="preserve"> wo sie 2016 </w:t>
      </w:r>
      <w:r w:rsidR="00366CAE" w:rsidRPr="00366CAE">
        <w:rPr>
          <w:bCs/>
          <w:color w:val="auto"/>
          <w:sz w:val="22"/>
          <w:szCs w:val="22"/>
        </w:rPr>
        <w:t xml:space="preserve">dann leitende Oberärztin und Sektionsleiterin der Abteilung </w:t>
      </w:r>
      <w:proofErr w:type="spellStart"/>
      <w:r w:rsidR="00366CAE" w:rsidRPr="00366CAE">
        <w:rPr>
          <w:bCs/>
          <w:color w:val="auto"/>
          <w:sz w:val="22"/>
          <w:szCs w:val="22"/>
        </w:rPr>
        <w:t>Urogynäkologie</w:t>
      </w:r>
      <w:proofErr w:type="spellEnd"/>
      <w:r w:rsidR="00366CAE" w:rsidRPr="00366CAE">
        <w:rPr>
          <w:bCs/>
          <w:color w:val="auto"/>
          <w:sz w:val="22"/>
          <w:szCs w:val="22"/>
        </w:rPr>
        <w:t xml:space="preserve"> der U</w:t>
      </w:r>
      <w:r w:rsidR="004471B2">
        <w:rPr>
          <w:bCs/>
          <w:color w:val="auto"/>
          <w:sz w:val="22"/>
          <w:szCs w:val="22"/>
        </w:rPr>
        <w:t>niversitätsf</w:t>
      </w:r>
      <w:r w:rsidR="00366CAE">
        <w:rPr>
          <w:bCs/>
          <w:color w:val="auto"/>
          <w:sz w:val="22"/>
          <w:szCs w:val="22"/>
        </w:rPr>
        <w:t>rauenklinik</w:t>
      </w:r>
      <w:r w:rsidR="00366CAE" w:rsidRPr="00366CAE">
        <w:rPr>
          <w:bCs/>
          <w:color w:val="auto"/>
          <w:sz w:val="22"/>
          <w:szCs w:val="22"/>
        </w:rPr>
        <w:t xml:space="preserve"> Heidelberg wurde</w:t>
      </w:r>
      <w:r w:rsidR="00366CAE">
        <w:rPr>
          <w:bCs/>
          <w:color w:val="auto"/>
          <w:sz w:val="22"/>
          <w:szCs w:val="22"/>
        </w:rPr>
        <w:t xml:space="preserve">. </w:t>
      </w:r>
      <w:r w:rsidR="002319E1">
        <w:rPr>
          <w:bCs/>
          <w:color w:val="auto"/>
          <w:sz w:val="22"/>
          <w:szCs w:val="22"/>
        </w:rPr>
        <w:t>Ihr S</w:t>
      </w:r>
      <w:r w:rsidR="004471B2">
        <w:rPr>
          <w:bCs/>
          <w:color w:val="auto"/>
          <w:sz w:val="22"/>
          <w:szCs w:val="22"/>
        </w:rPr>
        <w:t>pezialgebiet</w:t>
      </w:r>
      <w:r w:rsidR="002319E1">
        <w:rPr>
          <w:bCs/>
          <w:color w:val="auto"/>
          <w:sz w:val="22"/>
          <w:szCs w:val="22"/>
        </w:rPr>
        <w:t xml:space="preserve"> ist die Behandlung von Inkontinenz und Senkungsbeschwerden. Nun </w:t>
      </w:r>
      <w:r w:rsidR="00D63E00">
        <w:rPr>
          <w:bCs/>
          <w:color w:val="auto"/>
          <w:sz w:val="22"/>
          <w:szCs w:val="22"/>
        </w:rPr>
        <w:t>freuen sich beide darauf</w:t>
      </w:r>
      <w:r w:rsidR="004471B2">
        <w:rPr>
          <w:bCs/>
          <w:color w:val="auto"/>
          <w:sz w:val="22"/>
          <w:szCs w:val="22"/>
        </w:rPr>
        <w:t>,</w:t>
      </w:r>
      <w:r w:rsidR="00D63E00">
        <w:rPr>
          <w:bCs/>
          <w:color w:val="auto"/>
          <w:sz w:val="22"/>
          <w:szCs w:val="22"/>
        </w:rPr>
        <w:t xml:space="preserve"> wieder zusammen arbeiten zu dürfen und für ihre Patientinnen ein starkes Team zu bilden.</w:t>
      </w:r>
    </w:p>
    <w:p w14:paraId="4470AB30" w14:textId="255F6AF5" w:rsidR="002E0DE4" w:rsidRPr="0072659C" w:rsidRDefault="002E0DE4" w:rsidP="002E0DE4">
      <w:pPr>
        <w:spacing w:line="300" w:lineRule="auto"/>
        <w:jc w:val="both"/>
        <w:rPr>
          <w:bCs/>
          <w:color w:val="auto"/>
          <w:sz w:val="22"/>
          <w:szCs w:val="22"/>
        </w:rPr>
      </w:pPr>
    </w:p>
    <w:p w14:paraId="5896F29F" w14:textId="47CF62B7" w:rsidR="00D730C9" w:rsidRPr="002E0DE4" w:rsidRDefault="002319E1" w:rsidP="002E0DE4">
      <w:pPr>
        <w:spacing w:line="300" w:lineRule="auto"/>
        <w:jc w:val="both"/>
        <w:rPr>
          <w:b/>
          <w:bCs/>
          <w:color w:val="auto"/>
          <w:sz w:val="22"/>
          <w:szCs w:val="22"/>
        </w:rPr>
      </w:pPr>
      <w:r>
        <w:rPr>
          <w:b/>
          <w:bCs/>
          <w:color w:val="auto"/>
          <w:sz w:val="22"/>
          <w:szCs w:val="22"/>
        </w:rPr>
        <w:t>Schonende minimal</w:t>
      </w:r>
      <w:r w:rsidR="00D63E00">
        <w:rPr>
          <w:b/>
          <w:bCs/>
          <w:color w:val="auto"/>
          <w:sz w:val="22"/>
          <w:szCs w:val="22"/>
        </w:rPr>
        <w:t>-invasive Eingriffe</w:t>
      </w:r>
    </w:p>
    <w:p w14:paraId="42D7B8ED" w14:textId="23B61546" w:rsidR="00F02550" w:rsidRDefault="004E4BFB" w:rsidP="002319E1">
      <w:pPr>
        <w:spacing w:line="300" w:lineRule="auto"/>
        <w:jc w:val="both"/>
        <w:rPr>
          <w:rStyle w:val="Seitenzahl"/>
          <w:color w:val="auto"/>
          <w:sz w:val="22"/>
          <w:szCs w:val="22"/>
        </w:rPr>
      </w:pPr>
      <w:r>
        <w:rPr>
          <w:rStyle w:val="Seitenzahl"/>
          <w:color w:val="auto"/>
          <w:sz w:val="22"/>
          <w:szCs w:val="22"/>
        </w:rPr>
        <w:t>Einer der</w:t>
      </w:r>
      <w:r w:rsidR="00D63E00">
        <w:rPr>
          <w:rStyle w:val="Seitenzahl"/>
          <w:color w:val="auto"/>
          <w:sz w:val="22"/>
          <w:szCs w:val="22"/>
        </w:rPr>
        <w:t xml:space="preserve"> Schwerpunkt</w:t>
      </w:r>
      <w:r>
        <w:rPr>
          <w:rStyle w:val="Seitenzahl"/>
          <w:color w:val="auto"/>
          <w:sz w:val="22"/>
          <w:szCs w:val="22"/>
        </w:rPr>
        <w:t>e</w:t>
      </w:r>
      <w:r w:rsidR="00D63E00">
        <w:rPr>
          <w:rStyle w:val="Seitenzahl"/>
          <w:color w:val="auto"/>
          <w:sz w:val="22"/>
          <w:szCs w:val="22"/>
        </w:rPr>
        <w:t xml:space="preserve"> der neuen </w:t>
      </w:r>
      <w:proofErr w:type="spellStart"/>
      <w:r w:rsidR="00D63E00">
        <w:rPr>
          <w:rStyle w:val="Seitenzahl"/>
          <w:color w:val="auto"/>
          <w:sz w:val="22"/>
          <w:szCs w:val="22"/>
        </w:rPr>
        <w:t>Gynäkologieabteilung</w:t>
      </w:r>
      <w:proofErr w:type="spellEnd"/>
      <w:r w:rsidR="00D63E00">
        <w:rPr>
          <w:rStyle w:val="Seitenzahl"/>
          <w:color w:val="auto"/>
          <w:sz w:val="22"/>
          <w:szCs w:val="22"/>
        </w:rPr>
        <w:t xml:space="preserve"> bildet die minimal-invasive Chirurgie.  </w:t>
      </w:r>
      <w:r w:rsidR="002319E1" w:rsidRPr="00D63E00">
        <w:rPr>
          <w:rStyle w:val="Seitenzahl"/>
          <w:i/>
          <w:color w:val="auto"/>
          <w:sz w:val="22"/>
          <w:szCs w:val="22"/>
        </w:rPr>
        <w:t xml:space="preserve">„In Deutschland wird nach wie vor zu viel, zu radikal und mit unnötig großen Bauchschnitten operiert. </w:t>
      </w:r>
      <w:r>
        <w:rPr>
          <w:rStyle w:val="Seitenzahl"/>
          <w:i/>
          <w:color w:val="auto"/>
          <w:sz w:val="22"/>
          <w:szCs w:val="22"/>
        </w:rPr>
        <w:t>Wir dagegen verfolgen</w:t>
      </w:r>
      <w:r w:rsidR="002319E1" w:rsidRPr="00D63E00">
        <w:rPr>
          <w:rStyle w:val="Seitenzahl"/>
          <w:i/>
          <w:color w:val="auto"/>
          <w:sz w:val="22"/>
          <w:szCs w:val="22"/>
        </w:rPr>
        <w:t xml:space="preserve"> immer den Ansatz des schonendsten Diagnostik- und Behandlungspfads“,</w:t>
      </w:r>
      <w:r w:rsidR="002319E1">
        <w:rPr>
          <w:rStyle w:val="Seitenzahl"/>
          <w:color w:val="auto"/>
          <w:sz w:val="22"/>
          <w:szCs w:val="22"/>
        </w:rPr>
        <w:t xml:space="preserve"> erklärt Dr. </w:t>
      </w:r>
      <w:r w:rsidR="00D63E00">
        <w:rPr>
          <w:rStyle w:val="Seitenzahl"/>
          <w:color w:val="auto"/>
          <w:sz w:val="22"/>
          <w:szCs w:val="22"/>
        </w:rPr>
        <w:t>Bea Wiedemann</w:t>
      </w:r>
      <w:r w:rsidR="002319E1">
        <w:rPr>
          <w:rStyle w:val="Seitenzahl"/>
          <w:color w:val="auto"/>
          <w:sz w:val="22"/>
          <w:szCs w:val="22"/>
        </w:rPr>
        <w:t>. In der minimal</w:t>
      </w:r>
      <w:r w:rsidR="00D63E00">
        <w:rPr>
          <w:rStyle w:val="Seitenzahl"/>
          <w:color w:val="auto"/>
          <w:sz w:val="22"/>
          <w:szCs w:val="22"/>
        </w:rPr>
        <w:t>-</w:t>
      </w:r>
      <w:r w:rsidR="002319E1">
        <w:rPr>
          <w:rStyle w:val="Seitenzahl"/>
          <w:color w:val="auto"/>
          <w:sz w:val="22"/>
          <w:szCs w:val="22"/>
        </w:rPr>
        <w:t>invasiven Chirurgie</w:t>
      </w:r>
      <w:r w:rsidR="002319E1" w:rsidRPr="00471155">
        <w:rPr>
          <w:rStyle w:val="Seitenzahl"/>
          <w:color w:val="auto"/>
          <w:sz w:val="22"/>
          <w:szCs w:val="22"/>
        </w:rPr>
        <w:t xml:space="preserve"> wird auf eine offene Operation mit großen Schnitten verzichtet. Stattdessen werden die chirurgischen Instrumente über die natürlichen Körperöffnungen oder über kleine Einschnitte in den Körper eingebracht. Der Vorteil ist neben besseren kosmetischen Ergebnissen eine deutliche Verkürzung des Krankenhausaufenthaltes und der Rekonvaleszenz nach dem Eingriff.</w:t>
      </w:r>
      <w:r w:rsidR="002319E1">
        <w:rPr>
          <w:rStyle w:val="Seitenzahl"/>
          <w:color w:val="auto"/>
          <w:sz w:val="22"/>
          <w:szCs w:val="22"/>
        </w:rPr>
        <w:t xml:space="preserve"> </w:t>
      </w:r>
    </w:p>
    <w:p w14:paraId="31C4D2F8" w14:textId="77777777" w:rsidR="00F02550" w:rsidRDefault="00F02550" w:rsidP="002319E1">
      <w:pPr>
        <w:spacing w:line="300" w:lineRule="auto"/>
        <w:jc w:val="both"/>
        <w:rPr>
          <w:rStyle w:val="Seitenzahl"/>
          <w:color w:val="auto"/>
          <w:sz w:val="22"/>
          <w:szCs w:val="22"/>
        </w:rPr>
      </w:pPr>
    </w:p>
    <w:p w14:paraId="619720CC" w14:textId="7BBB11EA" w:rsidR="002319E1" w:rsidRDefault="002319E1" w:rsidP="002319E1">
      <w:pPr>
        <w:spacing w:line="300" w:lineRule="auto"/>
        <w:jc w:val="both"/>
        <w:rPr>
          <w:rStyle w:val="Seitenzahl"/>
          <w:color w:val="auto"/>
          <w:sz w:val="22"/>
          <w:szCs w:val="22"/>
        </w:rPr>
      </w:pPr>
      <w:r w:rsidRPr="00471155">
        <w:rPr>
          <w:rStyle w:val="Seitenzahl"/>
          <w:color w:val="auto"/>
          <w:sz w:val="22"/>
          <w:szCs w:val="22"/>
        </w:rPr>
        <w:t xml:space="preserve">Nahezu alle Operationen bei gutartigen gynäkologischen Erkrankungen sowie frühe Stadien von bösartigen gynäkologischen Erkrankungen können heutzutage in minimal-invasiver oder </w:t>
      </w:r>
      <w:proofErr w:type="spellStart"/>
      <w:r w:rsidR="00D63E00">
        <w:rPr>
          <w:rStyle w:val="Seitenzahl"/>
          <w:color w:val="auto"/>
          <w:sz w:val="22"/>
          <w:szCs w:val="22"/>
        </w:rPr>
        <w:t>laparos</w:t>
      </w:r>
      <w:r w:rsidRPr="00471155">
        <w:rPr>
          <w:rStyle w:val="Seitenzahl"/>
          <w:color w:val="auto"/>
          <w:sz w:val="22"/>
          <w:szCs w:val="22"/>
        </w:rPr>
        <w:t>kopischer</w:t>
      </w:r>
      <w:proofErr w:type="spellEnd"/>
      <w:r w:rsidRPr="00471155">
        <w:rPr>
          <w:rStyle w:val="Seitenzahl"/>
          <w:color w:val="auto"/>
          <w:sz w:val="22"/>
          <w:szCs w:val="22"/>
        </w:rPr>
        <w:t xml:space="preserve"> Technik durchgeführt werden. </w:t>
      </w:r>
      <w:r>
        <w:rPr>
          <w:rStyle w:val="Seitenzahl"/>
          <w:color w:val="auto"/>
          <w:sz w:val="22"/>
          <w:szCs w:val="22"/>
        </w:rPr>
        <w:t>Dabei kommt es jedoch längst nicht nur auf die chirurgische Expertise an, so d</w:t>
      </w:r>
      <w:r w:rsidR="00D63E00">
        <w:rPr>
          <w:rStyle w:val="Seitenzahl"/>
          <w:color w:val="auto"/>
          <w:sz w:val="22"/>
          <w:szCs w:val="22"/>
        </w:rPr>
        <w:t>ie Expertin</w:t>
      </w:r>
      <w:r>
        <w:rPr>
          <w:rStyle w:val="Seitenzahl"/>
          <w:color w:val="auto"/>
          <w:sz w:val="22"/>
          <w:szCs w:val="22"/>
        </w:rPr>
        <w:t xml:space="preserve"> weiter: „</w:t>
      </w:r>
      <w:r w:rsidRPr="008D207A">
        <w:rPr>
          <w:rStyle w:val="Seitenzahl"/>
          <w:color w:val="auto"/>
          <w:sz w:val="22"/>
          <w:szCs w:val="22"/>
        </w:rPr>
        <w:t xml:space="preserve">Qualität in unserem Fach </w:t>
      </w:r>
      <w:r>
        <w:rPr>
          <w:rStyle w:val="Seitenzahl"/>
          <w:color w:val="auto"/>
          <w:sz w:val="22"/>
          <w:szCs w:val="22"/>
        </w:rPr>
        <w:t>bedeutet vielmehr</w:t>
      </w:r>
      <w:r w:rsidRPr="008D207A">
        <w:rPr>
          <w:rStyle w:val="Seitenzahl"/>
          <w:color w:val="auto"/>
          <w:sz w:val="22"/>
          <w:szCs w:val="22"/>
        </w:rPr>
        <w:t xml:space="preserve"> die Frage nach einem breiten und differenzi</w:t>
      </w:r>
      <w:r w:rsidR="004E4BFB">
        <w:rPr>
          <w:rStyle w:val="Seitenzahl"/>
          <w:color w:val="auto"/>
          <w:sz w:val="22"/>
          <w:szCs w:val="22"/>
        </w:rPr>
        <w:t>erten therapeutischen beziehungsweise operativen</w:t>
      </w:r>
      <w:r w:rsidRPr="008D207A">
        <w:rPr>
          <w:rStyle w:val="Seitenzahl"/>
          <w:color w:val="auto"/>
          <w:sz w:val="22"/>
          <w:szCs w:val="22"/>
        </w:rPr>
        <w:t xml:space="preserve"> Angebot, das </w:t>
      </w:r>
      <w:r>
        <w:rPr>
          <w:rStyle w:val="Seitenzahl"/>
          <w:color w:val="auto"/>
          <w:sz w:val="22"/>
          <w:szCs w:val="22"/>
        </w:rPr>
        <w:t xml:space="preserve">es </w:t>
      </w:r>
      <w:r w:rsidRPr="008D207A">
        <w:rPr>
          <w:rStyle w:val="Seitenzahl"/>
          <w:color w:val="auto"/>
          <w:sz w:val="22"/>
          <w:szCs w:val="22"/>
        </w:rPr>
        <w:t>der Patientin ermöglich</w:t>
      </w:r>
      <w:r>
        <w:rPr>
          <w:rStyle w:val="Seitenzahl"/>
          <w:color w:val="auto"/>
          <w:sz w:val="22"/>
          <w:szCs w:val="22"/>
        </w:rPr>
        <w:t>t</w:t>
      </w:r>
      <w:r w:rsidRPr="008D207A">
        <w:rPr>
          <w:rStyle w:val="Seitenzahl"/>
          <w:color w:val="auto"/>
          <w:sz w:val="22"/>
          <w:szCs w:val="22"/>
        </w:rPr>
        <w:t xml:space="preserve">, </w:t>
      </w:r>
      <w:r>
        <w:rPr>
          <w:rStyle w:val="Seitenzahl"/>
          <w:color w:val="auto"/>
          <w:sz w:val="22"/>
          <w:szCs w:val="22"/>
        </w:rPr>
        <w:t xml:space="preserve">gemeinsam mit uns </w:t>
      </w:r>
      <w:r w:rsidRPr="008D207A">
        <w:rPr>
          <w:rStyle w:val="Seitenzahl"/>
          <w:color w:val="auto"/>
          <w:sz w:val="22"/>
          <w:szCs w:val="22"/>
        </w:rPr>
        <w:t xml:space="preserve">die für sie beste Behandlungsmethode zu </w:t>
      </w:r>
      <w:r>
        <w:rPr>
          <w:rStyle w:val="Seitenzahl"/>
          <w:color w:val="auto"/>
          <w:sz w:val="22"/>
          <w:szCs w:val="22"/>
        </w:rPr>
        <w:t>finden</w:t>
      </w:r>
      <w:r w:rsidRPr="008D207A">
        <w:rPr>
          <w:rStyle w:val="Seitenzahl"/>
          <w:color w:val="auto"/>
          <w:sz w:val="22"/>
          <w:szCs w:val="22"/>
        </w:rPr>
        <w:t>.</w:t>
      </w:r>
      <w:r>
        <w:rPr>
          <w:rStyle w:val="Seitenzahl"/>
          <w:color w:val="auto"/>
          <w:sz w:val="22"/>
          <w:szCs w:val="22"/>
        </w:rPr>
        <w:t xml:space="preserve"> </w:t>
      </w:r>
      <w:r w:rsidR="00D63E00">
        <w:rPr>
          <w:rStyle w:val="Seitenzahl"/>
          <w:color w:val="auto"/>
          <w:sz w:val="22"/>
          <w:szCs w:val="22"/>
        </w:rPr>
        <w:t>Im Heilig-Geist Hospital freut man sich</w:t>
      </w:r>
      <w:r w:rsidR="004E4BFB">
        <w:rPr>
          <w:rStyle w:val="Seitenzahl"/>
          <w:color w:val="auto"/>
          <w:sz w:val="22"/>
          <w:szCs w:val="22"/>
        </w:rPr>
        <w:t>,</w:t>
      </w:r>
      <w:r w:rsidR="00D63E00">
        <w:rPr>
          <w:rStyle w:val="Seitenzahl"/>
          <w:color w:val="auto"/>
          <w:sz w:val="22"/>
          <w:szCs w:val="22"/>
        </w:rPr>
        <w:t xml:space="preserve"> </w:t>
      </w:r>
      <w:r w:rsidR="004E4BFB">
        <w:rPr>
          <w:rStyle w:val="Seitenzahl"/>
          <w:color w:val="auto"/>
          <w:sz w:val="22"/>
          <w:szCs w:val="22"/>
        </w:rPr>
        <w:t>dass ab April</w:t>
      </w:r>
      <w:r w:rsidR="00D63E00">
        <w:rPr>
          <w:rStyle w:val="Seitenzahl"/>
          <w:color w:val="auto"/>
          <w:sz w:val="22"/>
          <w:szCs w:val="22"/>
        </w:rPr>
        <w:t xml:space="preserve"> das nahezu komplette Leistungsangebot an gynäkologischen Operationen </w:t>
      </w:r>
      <w:r w:rsidR="004E4BFB">
        <w:rPr>
          <w:rStyle w:val="Seitenzahl"/>
          <w:color w:val="auto"/>
          <w:sz w:val="22"/>
          <w:szCs w:val="22"/>
        </w:rPr>
        <w:t>angeboten wird</w:t>
      </w:r>
      <w:r w:rsidR="00D63E00">
        <w:rPr>
          <w:rStyle w:val="Seitenzahl"/>
          <w:color w:val="auto"/>
          <w:sz w:val="22"/>
          <w:szCs w:val="22"/>
        </w:rPr>
        <w:t xml:space="preserve">. Selbst größere Eingriffe bei </w:t>
      </w:r>
      <w:r w:rsidR="00F02550">
        <w:rPr>
          <w:rStyle w:val="Seitenzahl"/>
          <w:color w:val="auto"/>
          <w:sz w:val="22"/>
          <w:szCs w:val="22"/>
        </w:rPr>
        <w:t>Krebserkrankungen der Gebärmutter</w:t>
      </w:r>
      <w:r w:rsidR="00364A30">
        <w:rPr>
          <w:rStyle w:val="Seitenzahl"/>
          <w:color w:val="auto"/>
          <w:sz w:val="22"/>
          <w:szCs w:val="22"/>
        </w:rPr>
        <w:t>, der Eierstöcke oder der Vulva</w:t>
      </w:r>
      <w:r w:rsidR="00F02550">
        <w:rPr>
          <w:rStyle w:val="Seitenzahl"/>
          <w:color w:val="auto"/>
          <w:sz w:val="22"/>
          <w:szCs w:val="22"/>
        </w:rPr>
        <w:t xml:space="preserve"> können in Kooperation mit dem St. Elisabethen-Krankenhaus Frankfurt angeboten werden.</w:t>
      </w:r>
    </w:p>
    <w:p w14:paraId="72FF1692" w14:textId="3F11CA43" w:rsidR="00F02550" w:rsidRDefault="00F02550" w:rsidP="00A546F7">
      <w:pPr>
        <w:spacing w:line="300" w:lineRule="auto"/>
        <w:jc w:val="both"/>
        <w:rPr>
          <w:rStyle w:val="Seitenzahl"/>
          <w:color w:val="auto"/>
          <w:sz w:val="22"/>
          <w:szCs w:val="22"/>
        </w:rPr>
      </w:pPr>
    </w:p>
    <w:p w14:paraId="2889437C" w14:textId="5D610869" w:rsidR="00F02550" w:rsidRDefault="00F02550" w:rsidP="00154885">
      <w:pPr>
        <w:widowControl w:val="0"/>
        <w:suppressAutoHyphens w:val="0"/>
        <w:spacing w:line="300" w:lineRule="auto"/>
        <w:rPr>
          <w:b/>
          <w:bCs/>
          <w:sz w:val="22"/>
        </w:rPr>
      </w:pPr>
      <w:r w:rsidRPr="00F02550">
        <w:rPr>
          <w:b/>
          <w:bCs/>
          <w:sz w:val="22"/>
        </w:rPr>
        <w:t>Inkontinenz</w:t>
      </w:r>
      <w:r w:rsidR="006913E6">
        <w:rPr>
          <w:b/>
          <w:bCs/>
          <w:sz w:val="22"/>
        </w:rPr>
        <w:t xml:space="preserve"> </w:t>
      </w:r>
      <w:r w:rsidR="00154885">
        <w:rPr>
          <w:b/>
          <w:bCs/>
          <w:sz w:val="22"/>
        </w:rPr>
        <w:t>und B</w:t>
      </w:r>
      <w:r w:rsidR="009F4167">
        <w:rPr>
          <w:b/>
          <w:bCs/>
          <w:sz w:val="22"/>
        </w:rPr>
        <w:t>eckenbodensenkungen als wichtige</w:t>
      </w:r>
      <w:r w:rsidR="006913E6">
        <w:rPr>
          <w:b/>
          <w:bCs/>
          <w:sz w:val="22"/>
        </w:rPr>
        <w:t xml:space="preserve"> Schwerpunkt</w:t>
      </w:r>
      <w:r w:rsidR="009F4167">
        <w:rPr>
          <w:b/>
          <w:bCs/>
          <w:sz w:val="22"/>
        </w:rPr>
        <w:t>e</w:t>
      </w:r>
    </w:p>
    <w:p w14:paraId="2E3164CA" w14:textId="60924987" w:rsidR="007C6DCA" w:rsidRDefault="006913E6" w:rsidP="00154885">
      <w:pPr>
        <w:spacing w:line="300" w:lineRule="auto"/>
        <w:jc w:val="both"/>
        <w:rPr>
          <w:rStyle w:val="Seitenzahl"/>
          <w:bCs/>
          <w:color w:val="auto"/>
          <w:sz w:val="22"/>
          <w:szCs w:val="22"/>
        </w:rPr>
      </w:pPr>
      <w:r w:rsidRPr="006913E6">
        <w:rPr>
          <w:rStyle w:val="Seitenzahl"/>
          <w:bCs/>
          <w:color w:val="auto"/>
          <w:sz w:val="22"/>
          <w:szCs w:val="22"/>
        </w:rPr>
        <w:lastRenderedPageBreak/>
        <w:t>Einen weiteren Schwerpunkt bildet die Behandlung von Inkontinenz und Beckenbodensenkungen. Hier fügt sich die Gynäkologie perfekt in das bereits etablierte Behandlungsspektrum</w:t>
      </w:r>
      <w:r w:rsidR="00717B96">
        <w:rPr>
          <w:rStyle w:val="Seitenzahl"/>
          <w:bCs/>
          <w:color w:val="auto"/>
          <w:sz w:val="22"/>
          <w:szCs w:val="22"/>
        </w:rPr>
        <w:t xml:space="preserve"> des Heilig-Geist Hospitals ein. M</w:t>
      </w:r>
      <w:r w:rsidRPr="006913E6">
        <w:rPr>
          <w:rStyle w:val="Seitenzahl"/>
          <w:bCs/>
          <w:color w:val="auto"/>
          <w:sz w:val="22"/>
          <w:szCs w:val="22"/>
        </w:rPr>
        <w:t>it PD Dr. med. Daniel Pfalzgraf, dem Chefarzt der Urologi</w:t>
      </w:r>
      <w:r w:rsidR="007C6DCA">
        <w:rPr>
          <w:rStyle w:val="Seitenzahl"/>
          <w:bCs/>
          <w:color w:val="auto"/>
          <w:sz w:val="22"/>
          <w:szCs w:val="22"/>
        </w:rPr>
        <w:t xml:space="preserve">e und Dr. med. Jens Jonescheit, dem Chefarzt der Allgemein- und </w:t>
      </w:r>
      <w:proofErr w:type="spellStart"/>
      <w:r w:rsidR="007C6DCA">
        <w:rPr>
          <w:rStyle w:val="Seitenzahl"/>
          <w:bCs/>
          <w:color w:val="auto"/>
          <w:sz w:val="22"/>
          <w:szCs w:val="22"/>
        </w:rPr>
        <w:t>Viszeralchirurgie</w:t>
      </w:r>
      <w:proofErr w:type="spellEnd"/>
      <w:r>
        <w:rPr>
          <w:rStyle w:val="Seitenzahl"/>
          <w:bCs/>
          <w:color w:val="auto"/>
          <w:sz w:val="22"/>
          <w:szCs w:val="22"/>
        </w:rPr>
        <w:t xml:space="preserve"> </w:t>
      </w:r>
      <w:r w:rsidR="007C6DCA">
        <w:rPr>
          <w:rStyle w:val="Seitenzahl"/>
          <w:bCs/>
          <w:color w:val="auto"/>
          <w:sz w:val="22"/>
          <w:szCs w:val="22"/>
        </w:rPr>
        <w:t>verfügen zwei weitere</w:t>
      </w:r>
      <w:r>
        <w:rPr>
          <w:rStyle w:val="Seitenzahl"/>
          <w:bCs/>
          <w:color w:val="auto"/>
          <w:sz w:val="22"/>
          <w:szCs w:val="22"/>
        </w:rPr>
        <w:t xml:space="preserve"> Experte</w:t>
      </w:r>
      <w:r w:rsidR="007C6DCA">
        <w:rPr>
          <w:rStyle w:val="Seitenzahl"/>
          <w:bCs/>
          <w:color w:val="auto"/>
          <w:sz w:val="22"/>
          <w:szCs w:val="22"/>
        </w:rPr>
        <w:t>n</w:t>
      </w:r>
      <w:r>
        <w:rPr>
          <w:rStyle w:val="Seitenzahl"/>
          <w:bCs/>
          <w:color w:val="auto"/>
          <w:sz w:val="22"/>
          <w:szCs w:val="22"/>
        </w:rPr>
        <w:t xml:space="preserve"> des Hospitals </w:t>
      </w:r>
      <w:r w:rsidR="007C6DCA">
        <w:rPr>
          <w:rStyle w:val="Seitenzahl"/>
          <w:bCs/>
          <w:color w:val="auto"/>
          <w:sz w:val="22"/>
          <w:szCs w:val="22"/>
        </w:rPr>
        <w:t xml:space="preserve">über </w:t>
      </w:r>
      <w:r>
        <w:rPr>
          <w:rStyle w:val="Seitenzahl"/>
          <w:bCs/>
          <w:color w:val="auto"/>
          <w:sz w:val="22"/>
          <w:szCs w:val="22"/>
        </w:rPr>
        <w:t xml:space="preserve">eine besondere Expertise in diesem Fachbereich. </w:t>
      </w:r>
      <w:r w:rsidR="007C6DCA">
        <w:rPr>
          <w:rStyle w:val="Seitenzahl"/>
          <w:bCs/>
          <w:color w:val="auto"/>
          <w:sz w:val="22"/>
          <w:szCs w:val="22"/>
        </w:rPr>
        <w:t xml:space="preserve">Durch die interdisziplinäre Zusammenarbeit der verschiedenen Abteilungen </w:t>
      </w:r>
      <w:r w:rsidR="00134CD5">
        <w:rPr>
          <w:rStyle w:val="Seitenzahl"/>
          <w:bCs/>
          <w:color w:val="auto"/>
          <w:sz w:val="22"/>
          <w:szCs w:val="22"/>
        </w:rPr>
        <w:t>kann</w:t>
      </w:r>
      <w:r w:rsidR="007C6DCA">
        <w:rPr>
          <w:rStyle w:val="Seitenzahl"/>
          <w:bCs/>
          <w:color w:val="auto"/>
          <w:sz w:val="22"/>
          <w:szCs w:val="22"/>
        </w:rPr>
        <w:t xml:space="preserve"> für jede Patientin und jeden Patienten die jeweils am besten geeignete Behandlungsmethode </w:t>
      </w:r>
      <w:r w:rsidR="00134CD5">
        <w:rPr>
          <w:rStyle w:val="Seitenzahl"/>
          <w:bCs/>
          <w:color w:val="auto"/>
          <w:sz w:val="22"/>
          <w:szCs w:val="22"/>
        </w:rPr>
        <w:t xml:space="preserve">gefunden werden. </w:t>
      </w:r>
    </w:p>
    <w:p w14:paraId="55AECB71" w14:textId="59BF28B3" w:rsidR="00A10AD4" w:rsidRDefault="00A10AD4" w:rsidP="006913E6">
      <w:pPr>
        <w:spacing w:line="300" w:lineRule="auto"/>
        <w:jc w:val="both"/>
        <w:rPr>
          <w:rStyle w:val="Seitenzahl"/>
          <w:bCs/>
          <w:color w:val="auto"/>
          <w:sz w:val="22"/>
          <w:szCs w:val="22"/>
        </w:rPr>
      </w:pPr>
    </w:p>
    <w:p w14:paraId="4E9A96A3" w14:textId="52713CDE" w:rsidR="00A10AD4" w:rsidRDefault="00A10AD4" w:rsidP="006913E6">
      <w:pPr>
        <w:spacing w:line="300" w:lineRule="auto"/>
        <w:jc w:val="both"/>
        <w:rPr>
          <w:rStyle w:val="Seitenzahl"/>
          <w:bCs/>
          <w:color w:val="auto"/>
          <w:sz w:val="22"/>
          <w:szCs w:val="22"/>
        </w:rPr>
      </w:pPr>
      <w:r>
        <w:rPr>
          <w:rStyle w:val="Seitenzahl"/>
          <w:bCs/>
          <w:color w:val="auto"/>
          <w:sz w:val="22"/>
          <w:szCs w:val="22"/>
        </w:rPr>
        <w:t>Zwar spricht kaum einer</w:t>
      </w:r>
      <w:r w:rsidR="006913E6" w:rsidRPr="006913E6">
        <w:rPr>
          <w:rStyle w:val="Seitenzahl"/>
          <w:bCs/>
          <w:color w:val="auto"/>
          <w:sz w:val="22"/>
          <w:szCs w:val="22"/>
        </w:rPr>
        <w:t xml:space="preserve"> darüber, doch allein in Deutschland leiden fast zehn Millionen Menschen unter Inkontinenz. Auch wenn Auftreten und Schweregrad im Alter zunehmen, sind hiervon keineswegs nur ältere Menschen betroffen. </w:t>
      </w:r>
      <w:r w:rsidRPr="00A10AD4">
        <w:rPr>
          <w:rStyle w:val="Seitenzahl"/>
          <w:bCs/>
          <w:color w:val="auto"/>
          <w:sz w:val="22"/>
          <w:szCs w:val="22"/>
        </w:rPr>
        <w:t>Rund 11% aller Männer leiden unter dem Krankheitsbild, bei den Frauen ist es sogar fast jede Vierte</w:t>
      </w:r>
      <w:r w:rsidRPr="00A10AD4">
        <w:rPr>
          <w:rStyle w:val="Seitenzahl"/>
          <w:bCs/>
          <w:i/>
          <w:color w:val="auto"/>
          <w:sz w:val="22"/>
          <w:szCs w:val="22"/>
        </w:rPr>
        <w:t xml:space="preserve">. </w:t>
      </w:r>
      <w:r w:rsidR="006913E6" w:rsidRPr="00A10AD4">
        <w:rPr>
          <w:rStyle w:val="Seitenzahl"/>
          <w:bCs/>
          <w:i/>
          <w:color w:val="auto"/>
          <w:sz w:val="22"/>
          <w:szCs w:val="22"/>
        </w:rPr>
        <w:t>„</w:t>
      </w:r>
      <w:proofErr w:type="gramStart"/>
      <w:r w:rsidR="006913E6" w:rsidRPr="00A10AD4">
        <w:rPr>
          <w:rStyle w:val="Seitenzahl"/>
          <w:bCs/>
          <w:i/>
          <w:color w:val="auto"/>
          <w:sz w:val="22"/>
          <w:szCs w:val="22"/>
        </w:rPr>
        <w:t>Auch</w:t>
      </w:r>
      <w:proofErr w:type="gramEnd"/>
      <w:r w:rsidR="006913E6" w:rsidRPr="00A10AD4">
        <w:rPr>
          <w:rStyle w:val="Seitenzahl"/>
          <w:bCs/>
          <w:i/>
          <w:color w:val="auto"/>
          <w:sz w:val="22"/>
          <w:szCs w:val="22"/>
        </w:rPr>
        <w:t xml:space="preserve"> wenn das Thema für viele unangenehm ist, sollte man keineswegs zögern, einen Arzt aufzusuchen – denn in vielen Fällen ist Inkontinenz behandelbar,“</w:t>
      </w:r>
      <w:r w:rsidR="006913E6" w:rsidRPr="006913E6">
        <w:rPr>
          <w:rStyle w:val="Seitenzahl"/>
          <w:bCs/>
          <w:color w:val="auto"/>
          <w:sz w:val="22"/>
          <w:szCs w:val="22"/>
        </w:rPr>
        <w:t xml:space="preserve"> erklärt Dr. </w:t>
      </w:r>
      <w:proofErr w:type="spellStart"/>
      <w:r w:rsidR="006913E6" w:rsidRPr="006913E6">
        <w:rPr>
          <w:rStyle w:val="Seitenzahl"/>
          <w:bCs/>
          <w:color w:val="auto"/>
          <w:sz w:val="22"/>
          <w:szCs w:val="22"/>
        </w:rPr>
        <w:t>Ratiba</w:t>
      </w:r>
      <w:proofErr w:type="spellEnd"/>
      <w:r w:rsidR="006913E6" w:rsidRPr="006913E6">
        <w:rPr>
          <w:rStyle w:val="Seitenzahl"/>
          <w:bCs/>
          <w:color w:val="auto"/>
          <w:sz w:val="22"/>
          <w:szCs w:val="22"/>
        </w:rPr>
        <w:t xml:space="preserve"> Ritter. </w:t>
      </w:r>
      <w:r w:rsidRPr="00A10AD4">
        <w:rPr>
          <w:rStyle w:val="Seitenzahl"/>
          <w:bCs/>
          <w:i/>
          <w:color w:val="auto"/>
          <w:sz w:val="22"/>
          <w:szCs w:val="22"/>
        </w:rPr>
        <w:t>„</w:t>
      </w:r>
      <w:r w:rsidR="00717B96">
        <w:rPr>
          <w:rStyle w:val="Seitenzahl"/>
          <w:bCs/>
          <w:i/>
          <w:color w:val="auto"/>
          <w:sz w:val="22"/>
          <w:szCs w:val="22"/>
        </w:rPr>
        <w:t>Häufi</w:t>
      </w:r>
      <w:r w:rsidR="00364A30">
        <w:rPr>
          <w:rStyle w:val="Seitenzahl"/>
          <w:bCs/>
          <w:i/>
          <w:color w:val="auto"/>
          <w:sz w:val="22"/>
          <w:szCs w:val="22"/>
        </w:rPr>
        <w:t>g helfe</w:t>
      </w:r>
      <w:r w:rsidR="00717B96">
        <w:rPr>
          <w:rStyle w:val="Seitenzahl"/>
          <w:bCs/>
          <w:i/>
          <w:color w:val="auto"/>
          <w:sz w:val="22"/>
          <w:szCs w:val="22"/>
        </w:rPr>
        <w:t xml:space="preserve"> bereits eine </w:t>
      </w:r>
      <w:r w:rsidR="006913E6" w:rsidRPr="00A10AD4">
        <w:rPr>
          <w:rStyle w:val="Seitenzahl"/>
          <w:bCs/>
          <w:i/>
          <w:color w:val="auto"/>
          <w:sz w:val="22"/>
          <w:szCs w:val="22"/>
        </w:rPr>
        <w:t>medikamentöse Behandlung in Verbindung mit einem gezielten Beckenbodentraining, um erhebliche Verbesserungen zu erzielen. Darüber hinaus besteht die Möglichk</w:t>
      </w:r>
      <w:r w:rsidR="00364A30">
        <w:rPr>
          <w:rStyle w:val="Seitenzahl"/>
          <w:bCs/>
          <w:i/>
          <w:color w:val="auto"/>
          <w:sz w:val="22"/>
          <w:szCs w:val="22"/>
        </w:rPr>
        <w:t>eit zur operativen Therapie</w:t>
      </w:r>
      <w:r w:rsidRPr="00A10AD4">
        <w:rPr>
          <w:rStyle w:val="Seitenzahl"/>
          <w:bCs/>
          <w:i/>
          <w:color w:val="auto"/>
          <w:sz w:val="22"/>
          <w:szCs w:val="22"/>
        </w:rPr>
        <w:t>.“</w:t>
      </w:r>
      <w:r>
        <w:rPr>
          <w:rStyle w:val="Seitenzahl"/>
          <w:bCs/>
          <w:color w:val="auto"/>
          <w:sz w:val="22"/>
          <w:szCs w:val="22"/>
        </w:rPr>
        <w:t xml:space="preserve"> </w:t>
      </w:r>
    </w:p>
    <w:p w14:paraId="40DA2BEC" w14:textId="77777777" w:rsidR="00A10AD4" w:rsidRDefault="00A10AD4" w:rsidP="006913E6">
      <w:pPr>
        <w:spacing w:line="300" w:lineRule="auto"/>
        <w:jc w:val="both"/>
        <w:rPr>
          <w:rStyle w:val="Seitenzahl"/>
          <w:bCs/>
          <w:color w:val="auto"/>
          <w:sz w:val="22"/>
          <w:szCs w:val="22"/>
        </w:rPr>
      </w:pPr>
    </w:p>
    <w:p w14:paraId="686E3642" w14:textId="56886AB7" w:rsidR="006913E6" w:rsidRDefault="00A10AD4" w:rsidP="006913E6">
      <w:pPr>
        <w:spacing w:line="300" w:lineRule="auto"/>
        <w:jc w:val="both"/>
        <w:rPr>
          <w:rStyle w:val="Seitenzahl"/>
          <w:bCs/>
          <w:color w:val="auto"/>
          <w:sz w:val="22"/>
          <w:szCs w:val="22"/>
        </w:rPr>
      </w:pPr>
      <w:r>
        <w:rPr>
          <w:rStyle w:val="Seitenzahl"/>
          <w:bCs/>
          <w:color w:val="auto"/>
          <w:sz w:val="22"/>
          <w:szCs w:val="22"/>
        </w:rPr>
        <w:t>Operative Behandlungen können durch</w:t>
      </w:r>
      <w:r w:rsidR="006913E6" w:rsidRPr="006913E6">
        <w:rPr>
          <w:rStyle w:val="Seitenzahl"/>
          <w:bCs/>
          <w:color w:val="auto"/>
          <w:sz w:val="22"/>
          <w:szCs w:val="22"/>
        </w:rPr>
        <w:t xml:space="preserve"> die Verwendung von körpereigenem Material oder das Einsetzen eines </w:t>
      </w:r>
      <w:proofErr w:type="spellStart"/>
      <w:r w:rsidR="006913E6" w:rsidRPr="006913E6">
        <w:rPr>
          <w:rStyle w:val="Seitenzahl"/>
          <w:bCs/>
          <w:color w:val="auto"/>
          <w:sz w:val="22"/>
          <w:szCs w:val="22"/>
        </w:rPr>
        <w:t>Kontinenzbandes</w:t>
      </w:r>
      <w:proofErr w:type="spellEnd"/>
      <w:r w:rsidR="006913E6" w:rsidRPr="006913E6">
        <w:rPr>
          <w:rStyle w:val="Seitenzahl"/>
          <w:bCs/>
          <w:color w:val="auto"/>
          <w:sz w:val="22"/>
          <w:szCs w:val="22"/>
        </w:rPr>
        <w:t xml:space="preserve"> aus Kunststoff erfolgen, </w:t>
      </w:r>
      <w:proofErr w:type="gramStart"/>
      <w:r w:rsidR="006913E6" w:rsidRPr="006913E6">
        <w:rPr>
          <w:rStyle w:val="Seitenzahl"/>
          <w:bCs/>
          <w:color w:val="auto"/>
          <w:sz w:val="22"/>
          <w:szCs w:val="22"/>
        </w:rPr>
        <w:t>das</w:t>
      </w:r>
      <w:proofErr w:type="gramEnd"/>
      <w:r w:rsidR="006913E6" w:rsidRPr="006913E6">
        <w:rPr>
          <w:rStyle w:val="Seitenzahl"/>
          <w:bCs/>
          <w:color w:val="auto"/>
          <w:sz w:val="22"/>
          <w:szCs w:val="22"/>
        </w:rPr>
        <w:t xml:space="preserve"> unter die Harnröhre gelegt wird (TOT/TVT-Band). Darüber hinaus besteht im Heilig-Geist Hospital die Möglichkeit zur Durchführung versc</w:t>
      </w:r>
      <w:r>
        <w:rPr>
          <w:rStyle w:val="Seitenzahl"/>
          <w:bCs/>
          <w:color w:val="auto"/>
          <w:sz w:val="22"/>
          <w:szCs w:val="22"/>
        </w:rPr>
        <w:t xml:space="preserve">hiedener offener Verfahren der </w:t>
      </w:r>
      <w:proofErr w:type="spellStart"/>
      <w:r w:rsidR="006913E6" w:rsidRPr="006913E6">
        <w:rPr>
          <w:rStyle w:val="Seitenzahl"/>
          <w:bCs/>
          <w:color w:val="auto"/>
          <w:sz w:val="22"/>
          <w:szCs w:val="22"/>
        </w:rPr>
        <w:t>Kontinenzherstellung</w:t>
      </w:r>
      <w:proofErr w:type="spellEnd"/>
      <w:r w:rsidR="006913E6" w:rsidRPr="006913E6">
        <w:rPr>
          <w:rStyle w:val="Seitenzahl"/>
          <w:bCs/>
          <w:color w:val="auto"/>
          <w:sz w:val="22"/>
          <w:szCs w:val="22"/>
        </w:rPr>
        <w:t xml:space="preserve">.  Auch eine </w:t>
      </w:r>
      <w:proofErr w:type="spellStart"/>
      <w:r w:rsidR="006913E6" w:rsidRPr="006913E6">
        <w:rPr>
          <w:rStyle w:val="Seitenzahl"/>
          <w:bCs/>
          <w:color w:val="auto"/>
          <w:sz w:val="22"/>
          <w:szCs w:val="22"/>
        </w:rPr>
        <w:t>Botoxinjektion</w:t>
      </w:r>
      <w:proofErr w:type="spellEnd"/>
      <w:r w:rsidR="00DE783C">
        <w:rPr>
          <w:rStyle w:val="Seitenzahl"/>
          <w:bCs/>
          <w:color w:val="auto"/>
          <w:sz w:val="22"/>
          <w:szCs w:val="22"/>
        </w:rPr>
        <w:t xml:space="preserve"> in die Harnblase</w:t>
      </w:r>
      <w:r w:rsidR="006913E6" w:rsidRPr="006913E6">
        <w:rPr>
          <w:rStyle w:val="Seitenzahl"/>
          <w:bCs/>
          <w:color w:val="auto"/>
          <w:sz w:val="22"/>
          <w:szCs w:val="22"/>
        </w:rPr>
        <w:t xml:space="preserve"> oder die Implantation eines Blasenschrittmachers kann bei einer Harninkontinenz zum Erfolg führen. </w:t>
      </w:r>
      <w:r w:rsidR="00851056">
        <w:rPr>
          <w:rStyle w:val="Seitenzahl"/>
          <w:bCs/>
          <w:color w:val="auto"/>
          <w:sz w:val="22"/>
          <w:szCs w:val="22"/>
        </w:rPr>
        <w:t>Und auch im B</w:t>
      </w:r>
      <w:r w:rsidR="00364A30">
        <w:rPr>
          <w:rStyle w:val="Seitenzahl"/>
          <w:bCs/>
          <w:color w:val="auto"/>
          <w:sz w:val="22"/>
          <w:szCs w:val="22"/>
        </w:rPr>
        <w:t>ereich der Beckenbodensenkungen</w:t>
      </w:r>
      <w:r w:rsidR="00851056">
        <w:rPr>
          <w:rStyle w:val="Seitenzahl"/>
          <w:bCs/>
          <w:color w:val="auto"/>
          <w:sz w:val="22"/>
          <w:szCs w:val="22"/>
        </w:rPr>
        <w:t xml:space="preserve"> können</w:t>
      </w:r>
      <w:r w:rsidR="00851056" w:rsidRPr="00DE783C">
        <w:rPr>
          <w:rStyle w:val="Seitenzahl"/>
          <w:bCs/>
          <w:color w:val="auto"/>
          <w:sz w:val="22"/>
          <w:szCs w:val="22"/>
        </w:rPr>
        <w:t xml:space="preserve"> im HGH </w:t>
      </w:r>
      <w:r w:rsidR="00851056">
        <w:rPr>
          <w:rStyle w:val="Seitenzahl"/>
          <w:bCs/>
          <w:color w:val="auto"/>
          <w:sz w:val="22"/>
          <w:szCs w:val="22"/>
        </w:rPr>
        <w:t xml:space="preserve">künftig </w:t>
      </w:r>
      <w:r w:rsidR="00851056" w:rsidRPr="00DE783C">
        <w:rPr>
          <w:rStyle w:val="Seitenzahl"/>
          <w:bCs/>
          <w:color w:val="auto"/>
          <w:sz w:val="22"/>
          <w:szCs w:val="22"/>
        </w:rPr>
        <w:t>nahezu alle operativen Methoden mit und ohne Fremdmaterial zur Behandlung eines Beckenbodenvorfalls angeboten</w:t>
      </w:r>
      <w:r w:rsidR="00364A30">
        <w:rPr>
          <w:rStyle w:val="Seitenzahl"/>
          <w:bCs/>
          <w:color w:val="auto"/>
          <w:sz w:val="22"/>
          <w:szCs w:val="22"/>
        </w:rPr>
        <w:t xml:space="preserve"> werden</w:t>
      </w:r>
      <w:r w:rsidR="00851056">
        <w:rPr>
          <w:rStyle w:val="Seitenzahl"/>
          <w:bCs/>
          <w:color w:val="auto"/>
          <w:sz w:val="22"/>
          <w:szCs w:val="22"/>
        </w:rPr>
        <w:t>.</w:t>
      </w:r>
    </w:p>
    <w:p w14:paraId="5CC93502" w14:textId="2E037BCC" w:rsidR="00DE783C" w:rsidRDefault="00DE783C" w:rsidP="006913E6">
      <w:pPr>
        <w:spacing w:line="300" w:lineRule="auto"/>
        <w:jc w:val="both"/>
        <w:rPr>
          <w:rStyle w:val="Seitenzahl"/>
          <w:bCs/>
          <w:color w:val="auto"/>
          <w:sz w:val="22"/>
          <w:szCs w:val="22"/>
        </w:rPr>
      </w:pPr>
    </w:p>
    <w:p w14:paraId="62699933" w14:textId="4985CDF9" w:rsidR="00DE783C" w:rsidRPr="00DE783C" w:rsidRDefault="00DE783C" w:rsidP="00DE783C">
      <w:pPr>
        <w:spacing w:line="300" w:lineRule="auto"/>
        <w:jc w:val="both"/>
        <w:rPr>
          <w:rStyle w:val="Seitenzahl"/>
          <w:bCs/>
          <w:color w:val="auto"/>
          <w:sz w:val="22"/>
          <w:szCs w:val="22"/>
        </w:rPr>
      </w:pPr>
      <w:r w:rsidRPr="00DE783C">
        <w:rPr>
          <w:rStyle w:val="Seitenzahl"/>
          <w:bCs/>
          <w:color w:val="auto"/>
          <w:sz w:val="22"/>
          <w:szCs w:val="22"/>
        </w:rPr>
        <w:t xml:space="preserve">Beckenbodensenkungen, die geschätzt 50% aller Frauen im Laufe ihres Lebens entwickeln, </w:t>
      </w:r>
      <w:r>
        <w:rPr>
          <w:rStyle w:val="Seitenzahl"/>
          <w:bCs/>
          <w:color w:val="auto"/>
          <w:sz w:val="22"/>
          <w:szCs w:val="22"/>
        </w:rPr>
        <w:t>können</w:t>
      </w:r>
      <w:r w:rsidRPr="00DE783C">
        <w:rPr>
          <w:rStyle w:val="Seitenzahl"/>
          <w:bCs/>
          <w:color w:val="auto"/>
          <w:sz w:val="22"/>
          <w:szCs w:val="22"/>
        </w:rPr>
        <w:t xml:space="preserve"> die Lebensqualität deutlich ein</w:t>
      </w:r>
      <w:r>
        <w:rPr>
          <w:rStyle w:val="Seitenzahl"/>
          <w:bCs/>
          <w:color w:val="auto"/>
          <w:sz w:val="22"/>
          <w:szCs w:val="22"/>
        </w:rPr>
        <w:t>schränken</w:t>
      </w:r>
      <w:r w:rsidR="00EB35AA" w:rsidRPr="00DE783C">
        <w:rPr>
          <w:rStyle w:val="Seitenzahl"/>
          <w:bCs/>
          <w:color w:val="auto"/>
          <w:sz w:val="22"/>
          <w:szCs w:val="22"/>
        </w:rPr>
        <w:t>.</w:t>
      </w:r>
      <w:r w:rsidR="00EB35AA">
        <w:rPr>
          <w:rStyle w:val="Seitenzahl"/>
          <w:bCs/>
          <w:color w:val="auto"/>
          <w:sz w:val="22"/>
          <w:szCs w:val="22"/>
        </w:rPr>
        <w:t xml:space="preserve"> </w:t>
      </w:r>
      <w:r w:rsidR="009544CA">
        <w:rPr>
          <w:rStyle w:val="Seitenzahl"/>
          <w:bCs/>
          <w:color w:val="auto"/>
          <w:sz w:val="22"/>
          <w:szCs w:val="22"/>
        </w:rPr>
        <w:t>Leider wird noch immer zu wenig über das Krankheitsbild gesprochen. N</w:t>
      </w:r>
      <w:r>
        <w:rPr>
          <w:rStyle w:val="Seitenzahl"/>
          <w:bCs/>
          <w:color w:val="auto"/>
          <w:sz w:val="22"/>
          <w:szCs w:val="22"/>
        </w:rPr>
        <w:t>ur rund</w:t>
      </w:r>
      <w:r w:rsidR="009544CA">
        <w:rPr>
          <w:rStyle w:val="Seitenzahl"/>
          <w:bCs/>
          <w:color w:val="auto"/>
          <w:sz w:val="22"/>
          <w:szCs w:val="22"/>
        </w:rPr>
        <w:t xml:space="preserve"> 10 bis 20</w:t>
      </w:r>
      <w:r w:rsidRPr="00DE783C">
        <w:rPr>
          <w:rStyle w:val="Seitenzahl"/>
          <w:bCs/>
          <w:color w:val="auto"/>
          <w:sz w:val="22"/>
          <w:szCs w:val="22"/>
        </w:rPr>
        <w:t xml:space="preserve">% der Betroffenen </w:t>
      </w:r>
      <w:r w:rsidR="009544CA">
        <w:rPr>
          <w:rStyle w:val="Seitenzahl"/>
          <w:bCs/>
          <w:color w:val="auto"/>
          <w:sz w:val="22"/>
          <w:szCs w:val="22"/>
        </w:rPr>
        <w:t xml:space="preserve">suchen </w:t>
      </w:r>
      <w:r>
        <w:rPr>
          <w:rStyle w:val="Seitenzahl"/>
          <w:bCs/>
          <w:color w:val="auto"/>
          <w:sz w:val="22"/>
          <w:szCs w:val="22"/>
        </w:rPr>
        <w:t>ärztliche</w:t>
      </w:r>
      <w:r w:rsidRPr="00DE783C">
        <w:rPr>
          <w:rStyle w:val="Seitenzahl"/>
          <w:bCs/>
          <w:color w:val="auto"/>
          <w:sz w:val="22"/>
          <w:szCs w:val="22"/>
        </w:rPr>
        <w:t xml:space="preserve"> Hilfe. </w:t>
      </w:r>
      <w:r w:rsidR="009544CA">
        <w:rPr>
          <w:rStyle w:val="Seitenzahl"/>
          <w:bCs/>
          <w:color w:val="auto"/>
          <w:sz w:val="22"/>
          <w:szCs w:val="22"/>
        </w:rPr>
        <w:t xml:space="preserve">Dabei </w:t>
      </w:r>
      <w:r w:rsidRPr="00DE783C">
        <w:rPr>
          <w:rStyle w:val="Seitenzahl"/>
          <w:bCs/>
          <w:color w:val="auto"/>
          <w:sz w:val="22"/>
          <w:szCs w:val="22"/>
        </w:rPr>
        <w:t xml:space="preserve">kann oft </w:t>
      </w:r>
      <w:r w:rsidR="00EB35AA">
        <w:rPr>
          <w:rStyle w:val="Seitenzahl"/>
          <w:bCs/>
          <w:color w:val="auto"/>
          <w:sz w:val="22"/>
          <w:szCs w:val="22"/>
        </w:rPr>
        <w:t xml:space="preserve">auch </w:t>
      </w:r>
      <w:r w:rsidR="009544CA">
        <w:rPr>
          <w:rStyle w:val="Seitenzahl"/>
          <w:bCs/>
          <w:color w:val="auto"/>
          <w:sz w:val="22"/>
          <w:szCs w:val="22"/>
        </w:rPr>
        <w:t>schon</w:t>
      </w:r>
      <w:r w:rsidRPr="00DE783C">
        <w:rPr>
          <w:rStyle w:val="Seitenzahl"/>
          <w:bCs/>
          <w:color w:val="auto"/>
          <w:sz w:val="22"/>
          <w:szCs w:val="22"/>
        </w:rPr>
        <w:t xml:space="preserve"> ohne Operation eine deutliche Verbesserung der Lebensqualität erziel</w:t>
      </w:r>
      <w:r w:rsidR="009544CA">
        <w:rPr>
          <w:rStyle w:val="Seitenzahl"/>
          <w:bCs/>
          <w:color w:val="auto"/>
          <w:sz w:val="22"/>
          <w:szCs w:val="22"/>
        </w:rPr>
        <w:t>t werden</w:t>
      </w:r>
      <w:r w:rsidRPr="00DE783C">
        <w:rPr>
          <w:rStyle w:val="Seitenzahl"/>
          <w:bCs/>
          <w:color w:val="auto"/>
          <w:sz w:val="22"/>
          <w:szCs w:val="22"/>
        </w:rPr>
        <w:t xml:space="preserve">. </w:t>
      </w:r>
      <w:r w:rsidR="009544CA">
        <w:rPr>
          <w:rStyle w:val="Seitenzahl"/>
          <w:bCs/>
          <w:color w:val="auto"/>
          <w:sz w:val="22"/>
          <w:szCs w:val="22"/>
        </w:rPr>
        <w:t>Für die neue Chefärztin Frau Dr. Ritter, die</w:t>
      </w:r>
      <w:r w:rsidR="00EB35AA">
        <w:rPr>
          <w:rStyle w:val="Seitenzahl"/>
          <w:bCs/>
          <w:color w:val="auto"/>
          <w:sz w:val="22"/>
          <w:szCs w:val="22"/>
        </w:rPr>
        <w:t xml:space="preserve"> für das Thema sensibilisieren möchte, steht eindeutig fest</w:t>
      </w:r>
      <w:r w:rsidR="009544CA">
        <w:rPr>
          <w:rStyle w:val="Seitenzahl"/>
          <w:bCs/>
          <w:color w:val="auto"/>
          <w:sz w:val="22"/>
          <w:szCs w:val="22"/>
        </w:rPr>
        <w:t xml:space="preserve">: </w:t>
      </w:r>
      <w:r w:rsidRPr="00EB35AA">
        <w:rPr>
          <w:rStyle w:val="Seitenzahl"/>
          <w:bCs/>
          <w:i/>
          <w:color w:val="auto"/>
          <w:sz w:val="22"/>
          <w:szCs w:val="22"/>
        </w:rPr>
        <w:t xml:space="preserve">„Es muss endlich eine </w:t>
      </w:r>
      <w:r w:rsidRPr="00EB35AA">
        <w:rPr>
          <w:rStyle w:val="Seitenzahl"/>
          <w:bCs/>
          <w:i/>
          <w:color w:val="auto"/>
          <w:sz w:val="22"/>
          <w:szCs w:val="22"/>
        </w:rPr>
        <w:lastRenderedPageBreak/>
        <w:t>Enttabuisierung der Themen Inkontinenz und Vorfal</w:t>
      </w:r>
      <w:r w:rsidR="009544CA" w:rsidRPr="00EB35AA">
        <w:rPr>
          <w:rStyle w:val="Seitenzahl"/>
          <w:bCs/>
          <w:i/>
          <w:color w:val="auto"/>
          <w:sz w:val="22"/>
          <w:szCs w:val="22"/>
        </w:rPr>
        <w:t xml:space="preserve">l der Beckenorgane stattfinden, </w:t>
      </w:r>
      <w:r w:rsidRPr="00EB35AA">
        <w:rPr>
          <w:rStyle w:val="Seitenzahl"/>
          <w:bCs/>
          <w:i/>
          <w:color w:val="auto"/>
          <w:sz w:val="22"/>
          <w:szCs w:val="22"/>
        </w:rPr>
        <w:t xml:space="preserve">damit möglichst vielen Frauen </w:t>
      </w:r>
      <w:r w:rsidR="009544CA" w:rsidRPr="00EB35AA">
        <w:rPr>
          <w:rStyle w:val="Seitenzahl"/>
          <w:bCs/>
          <w:i/>
          <w:color w:val="auto"/>
          <w:sz w:val="22"/>
          <w:szCs w:val="22"/>
        </w:rPr>
        <w:t>geholfen werden</w:t>
      </w:r>
      <w:r w:rsidRPr="00EB35AA">
        <w:rPr>
          <w:rStyle w:val="Seitenzahl"/>
          <w:bCs/>
          <w:i/>
          <w:color w:val="auto"/>
          <w:sz w:val="22"/>
          <w:szCs w:val="22"/>
        </w:rPr>
        <w:t xml:space="preserve"> kann, in ein normales Leben zurückzukehren</w:t>
      </w:r>
      <w:r w:rsidR="009544CA" w:rsidRPr="00EB35AA">
        <w:rPr>
          <w:rStyle w:val="Seitenzahl"/>
          <w:bCs/>
          <w:i/>
          <w:color w:val="auto"/>
          <w:sz w:val="22"/>
          <w:szCs w:val="22"/>
        </w:rPr>
        <w:t>“</w:t>
      </w:r>
      <w:r w:rsidRPr="00EB35AA">
        <w:rPr>
          <w:rStyle w:val="Seitenzahl"/>
          <w:bCs/>
          <w:i/>
          <w:color w:val="auto"/>
          <w:sz w:val="22"/>
          <w:szCs w:val="22"/>
        </w:rPr>
        <w:t>.</w:t>
      </w:r>
      <w:r w:rsidRPr="00DE783C">
        <w:rPr>
          <w:rStyle w:val="Seitenzahl"/>
          <w:bCs/>
          <w:color w:val="auto"/>
          <w:sz w:val="22"/>
          <w:szCs w:val="22"/>
        </w:rPr>
        <w:t xml:space="preserve"> </w:t>
      </w:r>
    </w:p>
    <w:p w14:paraId="56B1146E" w14:textId="77777777" w:rsidR="00DE783C" w:rsidRPr="006913E6" w:rsidRDefault="00DE783C" w:rsidP="006913E6">
      <w:pPr>
        <w:spacing w:line="300" w:lineRule="auto"/>
        <w:jc w:val="both"/>
        <w:rPr>
          <w:rStyle w:val="Seitenzahl"/>
          <w:bCs/>
          <w:color w:val="auto"/>
          <w:sz w:val="22"/>
          <w:szCs w:val="22"/>
        </w:rPr>
      </w:pPr>
    </w:p>
    <w:p w14:paraId="3AFED3FC" w14:textId="77454F85" w:rsidR="00035999" w:rsidRDefault="00035999" w:rsidP="00244641">
      <w:pPr>
        <w:widowControl w:val="0"/>
        <w:suppressAutoHyphens w:val="0"/>
        <w:rPr>
          <w:rStyle w:val="Seitenzahl"/>
          <w:b/>
          <w:bCs/>
          <w:sz w:val="20"/>
          <w:szCs w:val="20"/>
        </w:rPr>
      </w:pPr>
    </w:p>
    <w:p w14:paraId="5D173134" w14:textId="390889C4" w:rsidR="0051635C" w:rsidRPr="00244641" w:rsidRDefault="00EB1397" w:rsidP="00244641">
      <w:pPr>
        <w:widowControl w:val="0"/>
        <w:suppressAutoHyphens w:val="0"/>
        <w:rPr>
          <w:b/>
          <w:bCs/>
          <w:sz w:val="20"/>
          <w:szCs w:val="20"/>
        </w:rPr>
      </w:pPr>
      <w:r w:rsidRPr="005C7751">
        <w:rPr>
          <w:rStyle w:val="Seitenzahl"/>
          <w:b/>
          <w:bCs/>
          <w:sz w:val="20"/>
          <w:szCs w:val="20"/>
        </w:rPr>
        <w:t>Über das Heilig-Geist Hospital Bensheim</w:t>
      </w:r>
    </w:p>
    <w:p w14:paraId="0A57B5A1" w14:textId="28F136D3" w:rsidR="0051635C" w:rsidRPr="005C7751" w:rsidRDefault="00EB1397" w:rsidP="00B27A78">
      <w:pPr>
        <w:jc w:val="both"/>
        <w:rPr>
          <w:sz w:val="20"/>
          <w:szCs w:val="20"/>
        </w:rPr>
      </w:pPr>
      <w:r w:rsidRPr="005C7751">
        <w:rPr>
          <w:rStyle w:val="Seitenzahl"/>
          <w:sz w:val="20"/>
          <w:szCs w:val="20"/>
        </w:rPr>
        <w:t xml:space="preserve">Das Heilig-Geist Hospital Bensheim blickt auf eine lange und traditionsreiche Historie an der Bergstraße zurück. Als kirchliche Stiftung des bürgerlichen Rechts gehörte das Hospital zuletzt zur „Südhessischen Klinikverbund GmbH“. Im Juli 2016 erfolgte die Übernahme durch die </w:t>
      </w:r>
      <w:proofErr w:type="spellStart"/>
      <w:r w:rsidRPr="005C7751">
        <w:rPr>
          <w:rStyle w:val="Seitenzahl"/>
          <w:sz w:val="20"/>
          <w:szCs w:val="20"/>
        </w:rPr>
        <w:t>Artemed</w:t>
      </w:r>
      <w:proofErr w:type="spellEnd"/>
      <w:r w:rsidRPr="005C7751">
        <w:rPr>
          <w:rStyle w:val="Seitenzahl"/>
          <w:sz w:val="20"/>
          <w:szCs w:val="20"/>
        </w:rPr>
        <w:t xml:space="preserve"> Klinikgruppe. Heute handelt es sich bei dem ehemaligen Pilgerhospiz um ein modernes </w:t>
      </w:r>
      <w:r w:rsidRPr="005C7751">
        <w:rPr>
          <w:rStyle w:val="Seitenzahl"/>
          <w:color w:val="00000A"/>
          <w:sz w:val="20"/>
          <w:szCs w:val="20"/>
        </w:rPr>
        <w:t>150-Betten-Haus</w:t>
      </w:r>
      <w:r w:rsidRPr="005C7751">
        <w:rPr>
          <w:rStyle w:val="Seitenzahl"/>
          <w:color w:val="FF0000"/>
          <w:sz w:val="20"/>
          <w:szCs w:val="20"/>
        </w:rPr>
        <w:t xml:space="preserve">. </w:t>
      </w:r>
      <w:r w:rsidRPr="005C7751">
        <w:rPr>
          <w:rStyle w:val="Seitenzahl"/>
          <w:sz w:val="20"/>
          <w:szCs w:val="20"/>
        </w:rPr>
        <w:t>Das Heilig-Geist Hospital bietet neben der hochqualitativen Grund- und Regelversorgung, No</w:t>
      </w:r>
      <w:r w:rsidR="0057243A">
        <w:rPr>
          <w:rStyle w:val="Seitenzahl"/>
          <w:sz w:val="20"/>
          <w:szCs w:val="20"/>
        </w:rPr>
        <w:t xml:space="preserve">t- und Dringlichkeitsversorgung, </w:t>
      </w:r>
      <w:r w:rsidRPr="005C7751">
        <w:rPr>
          <w:rStyle w:val="Seitenzahl"/>
          <w:sz w:val="20"/>
          <w:szCs w:val="20"/>
        </w:rPr>
        <w:t xml:space="preserve">Gynäkologie </w:t>
      </w:r>
      <w:r w:rsidR="0057243A">
        <w:rPr>
          <w:rStyle w:val="Seitenzahl"/>
          <w:sz w:val="20"/>
          <w:szCs w:val="20"/>
        </w:rPr>
        <w:t xml:space="preserve">und Urologie </w:t>
      </w:r>
      <w:r w:rsidRPr="005C7751">
        <w:rPr>
          <w:rStyle w:val="Seitenzahl"/>
          <w:sz w:val="20"/>
          <w:szCs w:val="20"/>
        </w:rPr>
        <w:t>auch eine klare fachliche Differenzierung und Schwerpunktbildung in interdisziplinären Zentren.</w:t>
      </w:r>
    </w:p>
    <w:sectPr w:rsidR="0051635C" w:rsidRPr="005C7751" w:rsidSect="00D441DC">
      <w:headerReference w:type="default" r:id="rId10"/>
      <w:footerReference w:type="default" r:id="rId11"/>
      <w:pgSz w:w="11906" w:h="16838"/>
      <w:pgMar w:top="2269" w:right="3119" w:bottom="1985" w:left="1361"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1EA7" w14:textId="77777777" w:rsidR="00980773" w:rsidRDefault="00980773">
      <w:r>
        <w:separator/>
      </w:r>
    </w:p>
  </w:endnote>
  <w:endnote w:type="continuationSeparator" w:id="0">
    <w:p w14:paraId="65F916AF" w14:textId="77777777" w:rsidR="00980773" w:rsidRDefault="0098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OT">
    <w:panose1 w:val="00000000000000000000"/>
    <w:charset w:val="00"/>
    <w:family w:val="swiss"/>
    <w:notTrueType/>
    <w:pitch w:val="variable"/>
    <w:sig w:usb0="800000EF" w:usb1="4000A47B" w:usb2="00000000" w:usb3="00000000" w:csb0="00000001" w:csb1="00000000"/>
  </w:font>
  <w:font w:name="DINOT-Bold">
    <w:panose1 w:val="00000000000000000000"/>
    <w:charset w:val="00"/>
    <w:family w:val="swiss"/>
    <w:notTrueType/>
    <w:pitch w:val="variable"/>
    <w:sig w:usb0="800000EF" w:usb1="4000A47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3B4D" w14:textId="77777777" w:rsidR="0006206A" w:rsidRDefault="0006206A">
    <w:pPr>
      <w:pStyle w:val="Fuzeile"/>
      <w:tabs>
        <w:tab w:val="clear" w:pos="9072"/>
        <w:tab w:val="right" w:pos="7400"/>
      </w:tabs>
      <w:jc w:val="center"/>
    </w:pPr>
  </w:p>
  <w:p w14:paraId="74E09C90" w14:textId="77777777" w:rsidR="0006206A" w:rsidRDefault="0006206A">
    <w:pPr>
      <w:pStyle w:val="Fuzeile"/>
      <w:tabs>
        <w:tab w:val="clear" w:pos="9072"/>
        <w:tab w:val="right" w:pos="7400"/>
      </w:tabs>
      <w:ind w:right="360"/>
    </w:pPr>
    <w:r>
      <w:rPr>
        <w:rStyle w:val="Seitenzahl"/>
        <w:rFonts w:ascii="Arial Unicode MS" w:hAnsi="Arial Unicode MS"/>
        <w:sz w:val="22"/>
        <w:szCs w:val="22"/>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A0349" w14:textId="77777777" w:rsidR="00980773" w:rsidRDefault="00980773">
      <w:r>
        <w:separator/>
      </w:r>
    </w:p>
  </w:footnote>
  <w:footnote w:type="continuationSeparator" w:id="0">
    <w:p w14:paraId="1E2B2D82" w14:textId="77777777" w:rsidR="00980773" w:rsidRDefault="0098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81B8" w14:textId="77777777" w:rsidR="0006206A" w:rsidRDefault="0006206A">
    <w:pPr>
      <w:pStyle w:val="Kopfzeile"/>
      <w:tabs>
        <w:tab w:val="clear" w:pos="9072"/>
        <w:tab w:val="right" w:pos="7400"/>
      </w:tabs>
    </w:pPr>
    <w:r>
      <w:rPr>
        <w:noProof/>
      </w:rPr>
      <mc:AlternateContent>
        <mc:Choice Requires="wps">
          <w:drawing>
            <wp:anchor distT="0" distB="0" distL="114300" distR="114300" simplePos="0" relativeHeight="251660288" behindDoc="1" locked="0" layoutInCell="1" allowOverlap="1" wp14:anchorId="70E6C699" wp14:editId="605DD723">
              <wp:simplePos x="0" y="0"/>
              <wp:positionH relativeFrom="page">
                <wp:posOffset>5250180</wp:posOffset>
              </wp:positionH>
              <wp:positionV relativeFrom="page">
                <wp:posOffset>510540</wp:posOffset>
              </wp:positionV>
              <wp:extent cx="81915" cy="533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533400"/>
                      </a:xfrm>
                      <a:prstGeom prst="rect">
                        <a:avLst/>
                      </a:prstGeom>
                      <a:solidFill>
                        <a:srgbClr val="FFFFFF"/>
                      </a:solidFill>
                      <a:ln>
                        <a:noFill/>
                        <a:prstDash val="solid"/>
                      </a:ln>
                    </wps:spPr>
                    <wps:txbx>
                      <w:txbxContent>
                        <w:p w14:paraId="2ED133B4" w14:textId="77777777" w:rsidR="0006206A" w:rsidRDefault="0006206A"/>
                      </w:txbxContent>
                    </wps:txbx>
                    <wps:bodyPr vert="horz" wrap="none" lIns="0" tIns="0" rIns="0" bIns="0" anchor="t" anchorCtr="1" compatLnSpc="0"/>
                  </wps:wsp>
                </a:graphicData>
              </a:graphic>
              <wp14:sizeRelH relativeFrom="page">
                <wp14:pctWidth>0</wp14:pctWidth>
              </wp14:sizeRelH>
              <wp14:sizeRelV relativeFrom="page">
                <wp14:pctHeight>0</wp14:pctHeight>
              </wp14:sizeRelV>
            </wp:anchor>
          </w:drawing>
        </mc:Choice>
        <mc:Fallback>
          <w:pict>
            <v:rect w14:anchorId="70E6C699" id="Rectangle 1" o:spid="_x0000_s1027" style="position:absolute;margin-left:413.4pt;margin-top:40.2pt;width:6.45pt;height:42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" stroked="f">
              <v:path arrowok="t"/>
              <v:textbox inset="0,0,0,0">
                <w:txbxContent>
                  <w:p w14:paraId="2ED133B4" w14:textId="77777777" w:rsidR="0006206A" w:rsidRDefault="0006206A"/>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0B1347CA" wp14:editId="7DB5BD56">
              <wp:simplePos x="0" y="0"/>
              <wp:positionH relativeFrom="column">
                <wp:posOffset>-117475</wp:posOffset>
              </wp:positionH>
              <wp:positionV relativeFrom="paragraph">
                <wp:posOffset>504190</wp:posOffset>
              </wp:positionV>
              <wp:extent cx="2228215" cy="775970"/>
              <wp:effectExtent l="3810" t="0" r="0" b="0"/>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775970"/>
                      </a:xfrm>
                      <a:prstGeom prst="rect">
                        <a:avLst/>
                      </a:prstGeom>
                      <a:solidFill>
                        <a:srgbClr val="FFFFFF"/>
                      </a:solidFill>
                      <a:ln>
                        <a:noFill/>
                      </a:ln>
                      <a:extLst>
                        <a:ext uri="{91240B29-F687-4F45-9708-019B960494DF}">
                          <a14:hiddenLine xmlns:a14="http://schemas.microsoft.com/office/drawing/2010/main" w="758">
                            <a:solidFill>
                              <a:srgbClr val="000000"/>
                            </a:solidFill>
                            <a:miter lim="800000"/>
                            <a:headEnd/>
                            <a:tailEnd/>
                          </a14:hiddenLine>
                        </a:ext>
                      </a:extLst>
                    </wps:spPr>
                    <wps:txbx>
                      <w:txbxContent>
                        <w:p w14:paraId="214937D1" w14:textId="77777777" w:rsidR="0006206A" w:rsidRDefault="0006206A">
                          <w:pPr>
                            <w:pStyle w:val="Framecontents"/>
                          </w:pPr>
                          <w:r>
                            <w:rPr>
                              <w:noProof/>
                            </w:rPr>
                            <w:drawing>
                              <wp:inline distT="0" distB="0" distL="0" distR="0" wp14:anchorId="4259F1F3" wp14:editId="0FA3CC66">
                                <wp:extent cx="2045878" cy="462960"/>
                                <wp:effectExtent l="0" t="0" r="0" b="0"/>
                                <wp:docPr id="2" name="Bild 1" descr="X:\Kliniken\Bensheim\Media\Logo\HGH_Bensheim_logo_2016_cmyk_klei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45878" cy="462960"/>
                                        </a:xfrm>
                                        <a:prstGeom prst="rect">
                                          <a:avLst/>
                                        </a:prstGeom>
                                        <a:noFill/>
                                        <a:ln>
                                          <a:noFill/>
                                          <a:prstDash/>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347CA" id="_x0000_t202" coordsize="21600,21600" o:spt="202" path="m,l,21600r21600,l21600,xe">
              <v:stroke joinstyle="miter"/>
              <v:path gradientshapeok="t" o:connecttype="rect"/>
            </v:shapetype>
            <v:shape id="Textfeld 3" o:spid="_x0000_s1028" type="#_x0000_t202" style="position:absolute;margin-left:-9.25pt;margin-top:39.7pt;width:175.45pt;height:61.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" stroked="f" strokeweight=".02106mm">
              <v:textbox>
                <w:txbxContent>
                  <w:p w14:paraId="214937D1" w14:textId="77777777" w:rsidR="0006206A" w:rsidRDefault="0006206A">
                    <w:pPr>
                      <w:pStyle w:val="Framecontents"/>
                    </w:pPr>
                    <w:r>
                      <w:rPr>
                        <w:noProof/>
                      </w:rPr>
                      <w:drawing>
                        <wp:inline distT="0" distB="0" distL="0" distR="0" wp14:anchorId="4259F1F3" wp14:editId="0FA3CC66">
                          <wp:extent cx="2045878" cy="462960"/>
                          <wp:effectExtent l="0" t="0" r="0" b="0"/>
                          <wp:docPr id="2" name="Bild 1" descr="X:\Kliniken\Bensheim\Media\Logo\HGH_Bensheim_logo_2016_cmyk_klei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045878" cy="462960"/>
                                  </a:xfrm>
                                  <a:prstGeom prst="rect">
                                    <a:avLst/>
                                  </a:prstGeom>
                                  <a:noFill/>
                                  <a:ln>
                                    <a:noFill/>
                                    <a:prstDash/>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F623F"/>
    <w:multiLevelType w:val="multilevel"/>
    <w:tmpl w:val="B7D4F91A"/>
    <w:styleLink w:val="WWNum1"/>
    <w:lvl w:ilvl="0">
      <w:numFmt w:val="bullet"/>
      <w:lvlText w:val="-"/>
      <w:lvlJc w:val="left"/>
      <w:rPr>
        <w:rFonts w:ascii="Times New Roman" w:hAnsi="Times New Roman" w:cs="Helvetic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5C"/>
    <w:rsid w:val="00001D74"/>
    <w:rsid w:val="00004DD1"/>
    <w:rsid w:val="0001304F"/>
    <w:rsid w:val="00016C1B"/>
    <w:rsid w:val="00022A6C"/>
    <w:rsid w:val="00022D78"/>
    <w:rsid w:val="00023539"/>
    <w:rsid w:val="0002598C"/>
    <w:rsid w:val="000262A6"/>
    <w:rsid w:val="0003127D"/>
    <w:rsid w:val="000316F3"/>
    <w:rsid w:val="00035999"/>
    <w:rsid w:val="00055164"/>
    <w:rsid w:val="0006206A"/>
    <w:rsid w:val="0006650D"/>
    <w:rsid w:val="000727C1"/>
    <w:rsid w:val="0008193A"/>
    <w:rsid w:val="0008639E"/>
    <w:rsid w:val="000941D5"/>
    <w:rsid w:val="00095C6D"/>
    <w:rsid w:val="00097443"/>
    <w:rsid w:val="000A37B5"/>
    <w:rsid w:val="000B1DC1"/>
    <w:rsid w:val="000B5A8F"/>
    <w:rsid w:val="000B633C"/>
    <w:rsid w:val="000B7934"/>
    <w:rsid w:val="000C0988"/>
    <w:rsid w:val="000C0DA0"/>
    <w:rsid w:val="000C50FB"/>
    <w:rsid w:val="000C56B1"/>
    <w:rsid w:val="000E5DF9"/>
    <w:rsid w:val="000E5F74"/>
    <w:rsid w:val="000F17E8"/>
    <w:rsid w:val="000F4F2C"/>
    <w:rsid w:val="00104445"/>
    <w:rsid w:val="00107C34"/>
    <w:rsid w:val="00114181"/>
    <w:rsid w:val="001257F5"/>
    <w:rsid w:val="001275E8"/>
    <w:rsid w:val="00132432"/>
    <w:rsid w:val="00134CD5"/>
    <w:rsid w:val="00137871"/>
    <w:rsid w:val="00150ACF"/>
    <w:rsid w:val="001530A1"/>
    <w:rsid w:val="00154885"/>
    <w:rsid w:val="00186D17"/>
    <w:rsid w:val="00194939"/>
    <w:rsid w:val="001A04CA"/>
    <w:rsid w:val="001A2E78"/>
    <w:rsid w:val="001B7692"/>
    <w:rsid w:val="001C3A7A"/>
    <w:rsid w:val="001C57EB"/>
    <w:rsid w:val="001C64C6"/>
    <w:rsid w:val="001C6DF1"/>
    <w:rsid w:val="001C71E7"/>
    <w:rsid w:val="001D0808"/>
    <w:rsid w:val="001E0D54"/>
    <w:rsid w:val="001E7FD7"/>
    <w:rsid w:val="00202433"/>
    <w:rsid w:val="002039C3"/>
    <w:rsid w:val="0021324B"/>
    <w:rsid w:val="0021772A"/>
    <w:rsid w:val="00230708"/>
    <w:rsid w:val="002319E1"/>
    <w:rsid w:val="00233B4F"/>
    <w:rsid w:val="00234363"/>
    <w:rsid w:val="00244641"/>
    <w:rsid w:val="002501F5"/>
    <w:rsid w:val="00252DDC"/>
    <w:rsid w:val="0025505F"/>
    <w:rsid w:val="002554EF"/>
    <w:rsid w:val="00265FA8"/>
    <w:rsid w:val="00266361"/>
    <w:rsid w:val="00273E28"/>
    <w:rsid w:val="002758C4"/>
    <w:rsid w:val="00290225"/>
    <w:rsid w:val="002A212F"/>
    <w:rsid w:val="002C1C03"/>
    <w:rsid w:val="002C1F25"/>
    <w:rsid w:val="002C21DD"/>
    <w:rsid w:val="002D4C3F"/>
    <w:rsid w:val="002E0DE4"/>
    <w:rsid w:val="002E6DC9"/>
    <w:rsid w:val="002F154E"/>
    <w:rsid w:val="003114B8"/>
    <w:rsid w:val="00325011"/>
    <w:rsid w:val="00332B9F"/>
    <w:rsid w:val="003404BD"/>
    <w:rsid w:val="003419C3"/>
    <w:rsid w:val="00345176"/>
    <w:rsid w:val="00350C89"/>
    <w:rsid w:val="0035221A"/>
    <w:rsid w:val="003525A7"/>
    <w:rsid w:val="003555D3"/>
    <w:rsid w:val="00360664"/>
    <w:rsid w:val="00364A30"/>
    <w:rsid w:val="00366CAE"/>
    <w:rsid w:val="00370F01"/>
    <w:rsid w:val="00373B97"/>
    <w:rsid w:val="003834BF"/>
    <w:rsid w:val="003A174D"/>
    <w:rsid w:val="003A1797"/>
    <w:rsid w:val="003A3AAB"/>
    <w:rsid w:val="003A7581"/>
    <w:rsid w:val="003B3D4A"/>
    <w:rsid w:val="003B416D"/>
    <w:rsid w:val="003B4555"/>
    <w:rsid w:val="003B6F27"/>
    <w:rsid w:val="003D1443"/>
    <w:rsid w:val="003D1DAF"/>
    <w:rsid w:val="003E204B"/>
    <w:rsid w:val="003E266D"/>
    <w:rsid w:val="00406CF3"/>
    <w:rsid w:val="00413AB7"/>
    <w:rsid w:val="004208C8"/>
    <w:rsid w:val="00423D23"/>
    <w:rsid w:val="00442202"/>
    <w:rsid w:val="00444EB2"/>
    <w:rsid w:val="0044553A"/>
    <w:rsid w:val="004471B2"/>
    <w:rsid w:val="00460CDF"/>
    <w:rsid w:val="004724D7"/>
    <w:rsid w:val="00493B28"/>
    <w:rsid w:val="00494121"/>
    <w:rsid w:val="00497B43"/>
    <w:rsid w:val="004A0C7F"/>
    <w:rsid w:val="004A773A"/>
    <w:rsid w:val="004B5DDA"/>
    <w:rsid w:val="004C1161"/>
    <w:rsid w:val="004D0EC1"/>
    <w:rsid w:val="004E1C9B"/>
    <w:rsid w:val="004E252C"/>
    <w:rsid w:val="004E4BFB"/>
    <w:rsid w:val="0050557E"/>
    <w:rsid w:val="0051051F"/>
    <w:rsid w:val="0051635C"/>
    <w:rsid w:val="00534085"/>
    <w:rsid w:val="00557579"/>
    <w:rsid w:val="00570AE8"/>
    <w:rsid w:val="0057243A"/>
    <w:rsid w:val="00591376"/>
    <w:rsid w:val="00595D98"/>
    <w:rsid w:val="00597E3A"/>
    <w:rsid w:val="005A4359"/>
    <w:rsid w:val="005A4D11"/>
    <w:rsid w:val="005B1C6A"/>
    <w:rsid w:val="005B32EF"/>
    <w:rsid w:val="005C473C"/>
    <w:rsid w:val="005C7751"/>
    <w:rsid w:val="005C7FFE"/>
    <w:rsid w:val="005D65EB"/>
    <w:rsid w:val="005D68FF"/>
    <w:rsid w:val="005D7B9F"/>
    <w:rsid w:val="005E03B1"/>
    <w:rsid w:val="005E488F"/>
    <w:rsid w:val="005E4EBF"/>
    <w:rsid w:val="005F6CC4"/>
    <w:rsid w:val="006004EE"/>
    <w:rsid w:val="00602741"/>
    <w:rsid w:val="00602751"/>
    <w:rsid w:val="006048FE"/>
    <w:rsid w:val="00612D9E"/>
    <w:rsid w:val="00614EB0"/>
    <w:rsid w:val="006234BF"/>
    <w:rsid w:val="0063527F"/>
    <w:rsid w:val="0064232A"/>
    <w:rsid w:val="00654C7A"/>
    <w:rsid w:val="006572FC"/>
    <w:rsid w:val="006615BE"/>
    <w:rsid w:val="00670C0C"/>
    <w:rsid w:val="00672E35"/>
    <w:rsid w:val="00681403"/>
    <w:rsid w:val="006913E6"/>
    <w:rsid w:val="006935C6"/>
    <w:rsid w:val="00693E92"/>
    <w:rsid w:val="00696849"/>
    <w:rsid w:val="006970C7"/>
    <w:rsid w:val="006A4B6F"/>
    <w:rsid w:val="006B28BF"/>
    <w:rsid w:val="006E2D7E"/>
    <w:rsid w:val="006E3B6E"/>
    <w:rsid w:val="006F2077"/>
    <w:rsid w:val="0071613D"/>
    <w:rsid w:val="00717B96"/>
    <w:rsid w:val="00722ED7"/>
    <w:rsid w:val="0072659C"/>
    <w:rsid w:val="007352CA"/>
    <w:rsid w:val="007474B1"/>
    <w:rsid w:val="007565B0"/>
    <w:rsid w:val="00760A47"/>
    <w:rsid w:val="00774B59"/>
    <w:rsid w:val="00790525"/>
    <w:rsid w:val="007916B1"/>
    <w:rsid w:val="007A71EE"/>
    <w:rsid w:val="007B1BD5"/>
    <w:rsid w:val="007B2C30"/>
    <w:rsid w:val="007C6DCA"/>
    <w:rsid w:val="007D3F1E"/>
    <w:rsid w:val="007D6C64"/>
    <w:rsid w:val="007F1EE7"/>
    <w:rsid w:val="007F39F0"/>
    <w:rsid w:val="007F3B17"/>
    <w:rsid w:val="007F62C9"/>
    <w:rsid w:val="008067CA"/>
    <w:rsid w:val="008103CC"/>
    <w:rsid w:val="008112E0"/>
    <w:rsid w:val="00812E20"/>
    <w:rsid w:val="00813BA4"/>
    <w:rsid w:val="008317CC"/>
    <w:rsid w:val="00832171"/>
    <w:rsid w:val="00851056"/>
    <w:rsid w:val="008664A7"/>
    <w:rsid w:val="00892DF2"/>
    <w:rsid w:val="008B6F3D"/>
    <w:rsid w:val="008C0682"/>
    <w:rsid w:val="008C39C8"/>
    <w:rsid w:val="008D6BBA"/>
    <w:rsid w:val="008F0E12"/>
    <w:rsid w:val="008F3668"/>
    <w:rsid w:val="008F48E1"/>
    <w:rsid w:val="008F541A"/>
    <w:rsid w:val="009135B6"/>
    <w:rsid w:val="00915445"/>
    <w:rsid w:val="00921DF1"/>
    <w:rsid w:val="009350FC"/>
    <w:rsid w:val="009425B5"/>
    <w:rsid w:val="00950BAE"/>
    <w:rsid w:val="009544CA"/>
    <w:rsid w:val="0096502A"/>
    <w:rsid w:val="00977DDD"/>
    <w:rsid w:val="00980773"/>
    <w:rsid w:val="00993C2E"/>
    <w:rsid w:val="009A53A9"/>
    <w:rsid w:val="009A742B"/>
    <w:rsid w:val="009B506B"/>
    <w:rsid w:val="009B63B1"/>
    <w:rsid w:val="009C54B2"/>
    <w:rsid w:val="009E4910"/>
    <w:rsid w:val="009E4AF8"/>
    <w:rsid w:val="009F21D8"/>
    <w:rsid w:val="009F4167"/>
    <w:rsid w:val="00A02C1A"/>
    <w:rsid w:val="00A040C5"/>
    <w:rsid w:val="00A07552"/>
    <w:rsid w:val="00A07C0E"/>
    <w:rsid w:val="00A10AD4"/>
    <w:rsid w:val="00A16F74"/>
    <w:rsid w:val="00A430F4"/>
    <w:rsid w:val="00A452B3"/>
    <w:rsid w:val="00A45B80"/>
    <w:rsid w:val="00A46690"/>
    <w:rsid w:val="00A546F7"/>
    <w:rsid w:val="00A57337"/>
    <w:rsid w:val="00A6234F"/>
    <w:rsid w:val="00A65DBC"/>
    <w:rsid w:val="00A710C1"/>
    <w:rsid w:val="00A727C8"/>
    <w:rsid w:val="00AB2447"/>
    <w:rsid w:val="00AD2097"/>
    <w:rsid w:val="00AD79D3"/>
    <w:rsid w:val="00AF0A29"/>
    <w:rsid w:val="00AF0B69"/>
    <w:rsid w:val="00AF6E76"/>
    <w:rsid w:val="00B02CF3"/>
    <w:rsid w:val="00B06995"/>
    <w:rsid w:val="00B11C98"/>
    <w:rsid w:val="00B14371"/>
    <w:rsid w:val="00B14530"/>
    <w:rsid w:val="00B17D80"/>
    <w:rsid w:val="00B216EE"/>
    <w:rsid w:val="00B260FE"/>
    <w:rsid w:val="00B27A78"/>
    <w:rsid w:val="00B342FC"/>
    <w:rsid w:val="00B36DFD"/>
    <w:rsid w:val="00B60EAC"/>
    <w:rsid w:val="00B71F70"/>
    <w:rsid w:val="00BA0929"/>
    <w:rsid w:val="00BA357E"/>
    <w:rsid w:val="00BA4BF1"/>
    <w:rsid w:val="00BB3E13"/>
    <w:rsid w:val="00BF2B69"/>
    <w:rsid w:val="00BF716E"/>
    <w:rsid w:val="00C062C0"/>
    <w:rsid w:val="00C06B0E"/>
    <w:rsid w:val="00C204A9"/>
    <w:rsid w:val="00C22793"/>
    <w:rsid w:val="00C377D6"/>
    <w:rsid w:val="00C42956"/>
    <w:rsid w:val="00C43BBB"/>
    <w:rsid w:val="00C53575"/>
    <w:rsid w:val="00C562D9"/>
    <w:rsid w:val="00C723B3"/>
    <w:rsid w:val="00C83D13"/>
    <w:rsid w:val="00CB292A"/>
    <w:rsid w:val="00CB79A3"/>
    <w:rsid w:val="00CC22AD"/>
    <w:rsid w:val="00CC5E92"/>
    <w:rsid w:val="00CC700A"/>
    <w:rsid w:val="00CE152E"/>
    <w:rsid w:val="00CE4789"/>
    <w:rsid w:val="00CE64EB"/>
    <w:rsid w:val="00CF6F65"/>
    <w:rsid w:val="00D016DD"/>
    <w:rsid w:val="00D04805"/>
    <w:rsid w:val="00D10C98"/>
    <w:rsid w:val="00D123FB"/>
    <w:rsid w:val="00D20BB6"/>
    <w:rsid w:val="00D2727A"/>
    <w:rsid w:val="00D32DF5"/>
    <w:rsid w:val="00D441DC"/>
    <w:rsid w:val="00D46038"/>
    <w:rsid w:val="00D501D4"/>
    <w:rsid w:val="00D62486"/>
    <w:rsid w:val="00D63E00"/>
    <w:rsid w:val="00D730C9"/>
    <w:rsid w:val="00D94B37"/>
    <w:rsid w:val="00D971F9"/>
    <w:rsid w:val="00DA0E86"/>
    <w:rsid w:val="00DA1A81"/>
    <w:rsid w:val="00DB2643"/>
    <w:rsid w:val="00DD0EB9"/>
    <w:rsid w:val="00DD34B8"/>
    <w:rsid w:val="00DE783C"/>
    <w:rsid w:val="00DF181D"/>
    <w:rsid w:val="00DF2EA8"/>
    <w:rsid w:val="00DF6D8D"/>
    <w:rsid w:val="00E0480D"/>
    <w:rsid w:val="00E057B8"/>
    <w:rsid w:val="00E1734C"/>
    <w:rsid w:val="00E21007"/>
    <w:rsid w:val="00E21023"/>
    <w:rsid w:val="00E3212C"/>
    <w:rsid w:val="00E44A82"/>
    <w:rsid w:val="00E473B8"/>
    <w:rsid w:val="00E643B2"/>
    <w:rsid w:val="00E64FD4"/>
    <w:rsid w:val="00E75CD5"/>
    <w:rsid w:val="00E80087"/>
    <w:rsid w:val="00E81F31"/>
    <w:rsid w:val="00E8421F"/>
    <w:rsid w:val="00E9521A"/>
    <w:rsid w:val="00E97485"/>
    <w:rsid w:val="00E97F09"/>
    <w:rsid w:val="00EA661E"/>
    <w:rsid w:val="00EB1397"/>
    <w:rsid w:val="00EB35AA"/>
    <w:rsid w:val="00EB71BC"/>
    <w:rsid w:val="00EC17D3"/>
    <w:rsid w:val="00EC3E58"/>
    <w:rsid w:val="00EC6F44"/>
    <w:rsid w:val="00ED3694"/>
    <w:rsid w:val="00EE0020"/>
    <w:rsid w:val="00EE58BF"/>
    <w:rsid w:val="00EF0BBB"/>
    <w:rsid w:val="00F02550"/>
    <w:rsid w:val="00F0413C"/>
    <w:rsid w:val="00F0654B"/>
    <w:rsid w:val="00F1464F"/>
    <w:rsid w:val="00F20D9B"/>
    <w:rsid w:val="00F32FA3"/>
    <w:rsid w:val="00F36C76"/>
    <w:rsid w:val="00F43AB5"/>
    <w:rsid w:val="00F51450"/>
    <w:rsid w:val="00F515F0"/>
    <w:rsid w:val="00F53300"/>
    <w:rsid w:val="00F6540D"/>
    <w:rsid w:val="00F65FEF"/>
    <w:rsid w:val="00F7010E"/>
    <w:rsid w:val="00F8689D"/>
    <w:rsid w:val="00F9349A"/>
    <w:rsid w:val="00F96D9B"/>
    <w:rsid w:val="00FA2BA3"/>
    <w:rsid w:val="00FA5468"/>
    <w:rsid w:val="00FB1EFD"/>
    <w:rsid w:val="00FC12CB"/>
    <w:rsid w:val="00FC4E7E"/>
    <w:rsid w:val="00FC53E9"/>
    <w:rsid w:val="00FD27CA"/>
    <w:rsid w:val="00FF1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E4D452"/>
  <w15:docId w15:val="{66250CCB-C309-4C41-BBCA-E42C8150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rPr>
      <w:rFonts w:ascii="Arial" w:hAnsi="Arial" w:cs="Arial Unicode MS"/>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Sprechblasentext">
    <w:name w:val="Balloon Text"/>
    <w:basedOn w:val="Standard"/>
    <w:rPr>
      <w:rFonts w:ascii="Segoe UI" w:hAnsi="Segoe UI" w:cs="Segoe UI"/>
      <w:sz w:val="18"/>
      <w:szCs w:val="18"/>
    </w:rPr>
  </w:style>
  <w:style w:type="paragraph" w:styleId="berarbeitung">
    <w:name w:val="Revision"/>
    <w:pPr>
      <w:widowControl/>
      <w:suppressAutoHyphens/>
    </w:pPr>
    <w:rPr>
      <w:rFonts w:ascii="Arial" w:hAnsi="Arial" w:cs="Arial Unicode MS"/>
      <w:color w:val="000000"/>
      <w:sz w:val="24"/>
      <w:szCs w:val="24"/>
    </w:rPr>
  </w:style>
  <w:style w:type="paragraph" w:styleId="Textkrper2">
    <w:name w:val="Body Text 2"/>
    <w:basedOn w:val="Standard"/>
    <w:pPr>
      <w:spacing w:line="360" w:lineRule="auto"/>
    </w:pPr>
    <w:rPr>
      <w:rFonts w:cs="Helvetica"/>
      <w:color w:val="00000A"/>
      <w:sz w:val="28"/>
      <w:szCs w:val="28"/>
    </w:rPr>
  </w:style>
  <w:style w:type="paragraph" w:customStyle="1" w:styleId="Default">
    <w:name w:val="Default"/>
    <w:pPr>
      <w:widowControl/>
      <w:suppressAutoHyphens/>
    </w:pPr>
    <w:rPr>
      <w:rFonts w:ascii="DINOT" w:hAnsi="DINOT" w:cs="DINOT"/>
      <w:color w:val="000000"/>
      <w:sz w:val="24"/>
      <w:szCs w:val="24"/>
    </w:rPr>
  </w:style>
  <w:style w:type="paragraph" w:customStyle="1" w:styleId="Pa2">
    <w:name w:val="Pa2"/>
    <w:basedOn w:val="Default"/>
    <w:pPr>
      <w:spacing w:line="241" w:lineRule="atLeast"/>
    </w:pPr>
    <w:rPr>
      <w:rFonts w:cs="Times New Roman"/>
      <w:color w:val="00000A"/>
    </w:rPr>
  </w:style>
  <w:style w:type="paragraph" w:styleId="Blocktext">
    <w:name w:val="Block Text"/>
    <w:basedOn w:val="Standard"/>
    <w:pPr>
      <w:spacing w:before="360" w:after="360" w:line="312" w:lineRule="auto"/>
    </w:pPr>
    <w:rPr>
      <w:rFonts w:ascii="Helvetica" w:hAnsi="Helvetica" w:cs="Helvetica"/>
      <w:iCs/>
      <w:color w:val="AFAFAF"/>
      <w:sz w:val="28"/>
      <w:szCs w:val="22"/>
      <w:lang w:eastAsia="ja-JP" w:bidi="de-DE"/>
    </w:rPr>
  </w:style>
  <w:style w:type="paragraph" w:customStyle="1" w:styleId="Pa0">
    <w:name w:val="Pa0"/>
    <w:basedOn w:val="Default"/>
    <w:pPr>
      <w:spacing w:line="241" w:lineRule="atLeast"/>
    </w:pPr>
    <w:rPr>
      <w:rFonts w:cs="Times New Roman"/>
      <w:color w:val="00000A"/>
    </w:rPr>
  </w:style>
  <w:style w:type="paragraph" w:customStyle="1" w:styleId="Pa1">
    <w:name w:val="Pa1"/>
    <w:basedOn w:val="Default"/>
    <w:pPr>
      <w:spacing w:line="241" w:lineRule="atLeast"/>
    </w:pPr>
    <w:rPr>
      <w:rFonts w:ascii="DINOT-Bold" w:hAnsi="DINOT-Bold" w:cs="Times New Roman"/>
      <w:color w:val="00000A"/>
    </w:rPr>
  </w:style>
  <w:style w:type="paragraph" w:customStyle="1" w:styleId="Framecontents">
    <w:name w:val="Frame contents"/>
    <w:basedOn w:val="Standard"/>
  </w:style>
  <w:style w:type="character" w:customStyle="1" w:styleId="Internetlink">
    <w:name w:val="Internet link"/>
    <w:rPr>
      <w:color w:val="000080"/>
      <w:u w:val="single"/>
    </w:rPr>
  </w:style>
  <w:style w:type="character" w:styleId="Seitenzahl">
    <w:name w:val="page number"/>
  </w:style>
  <w:style w:type="character" w:customStyle="1" w:styleId="Link">
    <w:name w:val="Link"/>
    <w:rPr>
      <w:color w:val="0000FF"/>
      <w:u w:val="single" w:color="000000"/>
    </w:rPr>
  </w:style>
  <w:style w:type="character" w:customStyle="1" w:styleId="Hyperlink0">
    <w:name w:val="Hyperlink.0"/>
    <w:basedOn w:val="Link"/>
    <w:rPr>
      <w:color w:val="0000FF"/>
      <w:sz w:val="22"/>
      <w:szCs w:val="22"/>
      <w:u w:val="single" w:color="00000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Arial" w:hAnsi="Arial" w:cs="Arial Unicode MS"/>
      <w:color w:val="000000"/>
      <w:u w:val="none"/>
    </w:rPr>
  </w:style>
  <w:style w:type="character" w:customStyle="1" w:styleId="KommentarthemaZchn">
    <w:name w:val="Kommentarthema Zchn"/>
    <w:basedOn w:val="KommentartextZchn"/>
    <w:rPr>
      <w:rFonts w:ascii="Arial" w:hAnsi="Arial" w:cs="Arial Unicode MS"/>
      <w:b/>
      <w:bCs/>
      <w:color w:val="000000"/>
      <w:u w:val="none"/>
    </w:rPr>
  </w:style>
  <w:style w:type="character" w:customStyle="1" w:styleId="SprechblasentextZchn">
    <w:name w:val="Sprechblasentext Zchn"/>
    <w:basedOn w:val="Absatz-Standardschriftart"/>
    <w:rPr>
      <w:rFonts w:ascii="Segoe UI" w:hAnsi="Segoe UI" w:cs="Segoe UI"/>
      <w:color w:val="000000"/>
      <w:sz w:val="18"/>
      <w:szCs w:val="18"/>
      <w:u w:val="none"/>
    </w:rPr>
  </w:style>
  <w:style w:type="character" w:customStyle="1" w:styleId="Textkrper2Zchn">
    <w:name w:val="Textkörper 2 Zchn"/>
    <w:basedOn w:val="Absatz-Standardschriftart"/>
    <w:rPr>
      <w:rFonts w:ascii="Arial" w:hAnsi="Arial" w:cs="Helvetica"/>
      <w:sz w:val="28"/>
      <w:szCs w:val="28"/>
    </w:rPr>
  </w:style>
  <w:style w:type="character" w:customStyle="1" w:styleId="A1">
    <w:name w:val="A1"/>
    <w:rPr>
      <w:rFonts w:cs="DINOT"/>
      <w:color w:val="000000"/>
      <w:sz w:val="20"/>
      <w:szCs w:val="20"/>
    </w:rPr>
  </w:style>
  <w:style w:type="character" w:customStyle="1" w:styleId="A4">
    <w:name w:val="A4"/>
    <w:rPr>
      <w:rFonts w:cs="DINOT"/>
      <w:color w:val="000000"/>
      <w:sz w:val="22"/>
      <w:szCs w:val="22"/>
    </w:rPr>
  </w:style>
  <w:style w:type="character" w:customStyle="1" w:styleId="A3">
    <w:name w:val="A3"/>
    <w:rPr>
      <w:rFonts w:cs="DINOT"/>
      <w:color w:val="000000"/>
    </w:rPr>
  </w:style>
  <w:style w:type="character" w:customStyle="1" w:styleId="A6">
    <w:name w:val="A6"/>
    <w:rPr>
      <w:rFonts w:ascii="DINOT" w:hAnsi="DINOT" w:cs="DINOT"/>
      <w:color w:val="000000"/>
      <w:sz w:val="16"/>
      <w:szCs w:val="16"/>
    </w:rPr>
  </w:style>
  <w:style w:type="character" w:customStyle="1" w:styleId="ListLabel1">
    <w:name w:val="ListLabel 1"/>
    <w:rPr>
      <w:rFonts w:cs="Helvetica"/>
    </w:rPr>
  </w:style>
  <w:style w:type="character" w:customStyle="1" w:styleId="ListLabel2">
    <w:name w:val="ListLabel 2"/>
    <w:rPr>
      <w:rFonts w:cs="Courier New"/>
    </w:rPr>
  </w:style>
  <w:style w:type="numbering" w:customStyle="1" w:styleId="WWNum1">
    <w:name w:val="WWNum1"/>
    <w:basedOn w:val="KeineListe"/>
    <w:pPr>
      <w:numPr>
        <w:numId w:val="1"/>
      </w:numPr>
    </w:pPr>
  </w:style>
  <w:style w:type="character" w:styleId="Hyperlink">
    <w:name w:val="Hyperlink"/>
    <w:basedOn w:val="Absatz-Standardschriftart"/>
    <w:uiPriority w:val="99"/>
    <w:unhideWhenUsed/>
    <w:rsid w:val="00A45B80"/>
    <w:rPr>
      <w:color w:val="0000FF" w:themeColor="hyperlink"/>
      <w:u w:val="single"/>
    </w:rPr>
  </w:style>
  <w:style w:type="character" w:customStyle="1" w:styleId="UnresolvedMention">
    <w:name w:val="Unresolved Mention"/>
    <w:basedOn w:val="Absatz-Standardschriftart"/>
    <w:uiPriority w:val="99"/>
    <w:semiHidden/>
    <w:unhideWhenUsed/>
    <w:rsid w:val="00A4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56681">
      <w:bodyDiv w:val="1"/>
      <w:marLeft w:val="0"/>
      <w:marRight w:val="0"/>
      <w:marTop w:val="0"/>
      <w:marBottom w:val="0"/>
      <w:divBdr>
        <w:top w:val="none" w:sz="0" w:space="0" w:color="auto"/>
        <w:left w:val="none" w:sz="0" w:space="0" w:color="auto"/>
        <w:bottom w:val="none" w:sz="0" w:space="0" w:color="auto"/>
        <w:right w:val="none" w:sz="0" w:space="0" w:color="auto"/>
      </w:divBdr>
    </w:div>
    <w:div w:id="1079987123">
      <w:bodyDiv w:val="1"/>
      <w:marLeft w:val="0"/>
      <w:marRight w:val="0"/>
      <w:marTop w:val="0"/>
      <w:marBottom w:val="0"/>
      <w:divBdr>
        <w:top w:val="none" w:sz="0" w:space="0" w:color="auto"/>
        <w:left w:val="none" w:sz="0" w:space="0" w:color="auto"/>
        <w:bottom w:val="none" w:sz="0" w:space="0" w:color="auto"/>
        <w:right w:val="none" w:sz="0" w:space="0" w:color="auto"/>
      </w:divBdr>
    </w:div>
    <w:div w:id="1407461913">
      <w:bodyDiv w:val="1"/>
      <w:marLeft w:val="0"/>
      <w:marRight w:val="0"/>
      <w:marTop w:val="0"/>
      <w:marBottom w:val="0"/>
      <w:divBdr>
        <w:top w:val="none" w:sz="0" w:space="0" w:color="auto"/>
        <w:left w:val="none" w:sz="0" w:space="0" w:color="auto"/>
        <w:bottom w:val="none" w:sz="0" w:space="0" w:color="auto"/>
        <w:right w:val="none" w:sz="0" w:space="0" w:color="auto"/>
      </w:divBdr>
    </w:div>
    <w:div w:id="1579097038">
      <w:bodyDiv w:val="1"/>
      <w:marLeft w:val="0"/>
      <w:marRight w:val="0"/>
      <w:marTop w:val="0"/>
      <w:marBottom w:val="0"/>
      <w:divBdr>
        <w:top w:val="none" w:sz="0" w:space="0" w:color="auto"/>
        <w:left w:val="none" w:sz="0" w:space="0" w:color="auto"/>
        <w:bottom w:val="none" w:sz="0" w:space="0" w:color="auto"/>
        <w:right w:val="none" w:sz="0" w:space="0" w:color="auto"/>
      </w:divBdr>
    </w:div>
    <w:div w:id="212121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inik.seredinski@arteme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inik.seredinski@artem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F869-B97D-4A94-B184-90251FF8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Artemed SE</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Behar</dc:creator>
  <cp:lastModifiedBy>Seredinski, Dominik</cp:lastModifiedBy>
  <cp:revision>23</cp:revision>
  <cp:lastPrinted>2019-02-19T07:57:00Z</cp:lastPrinted>
  <dcterms:created xsi:type="dcterms:W3CDTF">2021-01-26T08:58:00Z</dcterms:created>
  <dcterms:modified xsi:type="dcterms:W3CDTF">2021-03-30T11:53:00Z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Kreis Bergstrasse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