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C14F" w14:textId="7132DC77" w:rsidR="0051635C" w:rsidRPr="0071613D" w:rsidRDefault="00EB1397">
      <w:pPr>
        <w:pStyle w:val="Kopfzeile"/>
        <w:tabs>
          <w:tab w:val="clear" w:pos="4536"/>
          <w:tab w:val="clear" w:pos="9072"/>
        </w:tabs>
        <w:spacing w:before="120" w:line="360" w:lineRule="auto"/>
        <w:ind w:right="284"/>
      </w:pPr>
      <w:r w:rsidRPr="0071613D">
        <w:rPr>
          <w:rStyle w:val="Seitenzahl"/>
          <w:b/>
          <w:bCs/>
          <w:color w:val="0064AF"/>
          <w:sz w:val="48"/>
          <w:szCs w:val="48"/>
        </w:rPr>
        <w:t>Pressemitteilung</w:t>
      </w:r>
      <w:r w:rsidR="001275E8">
        <w:rPr>
          <w:noProof/>
        </w:rPr>
        <mc:AlternateContent>
          <mc:Choice Requires="wps">
            <w:drawing>
              <wp:anchor distT="0" distB="0" distL="114300" distR="114300" simplePos="0" relativeHeight="251658240" behindDoc="0" locked="0" layoutInCell="1" allowOverlap="1" wp14:anchorId="61DF9A0F" wp14:editId="5A26109B">
                <wp:simplePos x="0" y="0"/>
                <wp:positionH relativeFrom="page">
                  <wp:posOffset>5724525</wp:posOffset>
                </wp:positionH>
                <wp:positionV relativeFrom="page">
                  <wp:posOffset>1838325</wp:posOffset>
                </wp:positionV>
                <wp:extent cx="1635760" cy="3879215"/>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387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58">
                              <a:solidFill>
                                <a:srgbClr val="000000"/>
                              </a:solidFill>
                              <a:miter lim="800000"/>
                              <a:headEnd/>
                              <a:tailEnd/>
                            </a14:hiddenLine>
                          </a:ext>
                        </a:extLst>
                      </wps:spPr>
                      <wps:txbx>
                        <w:txbxContent>
                          <w:p w14:paraId="402D8BD8" w14:textId="77777777" w:rsidR="0006206A" w:rsidRDefault="0006206A">
                            <w:pPr>
                              <w:pStyle w:val="Framecontents"/>
                              <w:spacing w:line="288" w:lineRule="auto"/>
                            </w:pPr>
                            <w:r>
                              <w:rPr>
                                <w:b/>
                                <w:bCs/>
                                <w:sz w:val="16"/>
                                <w:szCs w:val="16"/>
                              </w:rPr>
                              <w:t>Kontakt</w:t>
                            </w:r>
                          </w:p>
                          <w:p w14:paraId="2E5AC432" w14:textId="77777777" w:rsidR="0006206A" w:rsidRDefault="0006206A">
                            <w:pPr>
                              <w:pStyle w:val="Framecontents"/>
                              <w:spacing w:line="288" w:lineRule="auto"/>
                              <w:rPr>
                                <w:b/>
                                <w:bCs/>
                                <w:sz w:val="16"/>
                                <w:szCs w:val="16"/>
                              </w:rPr>
                            </w:pPr>
                          </w:p>
                          <w:p w14:paraId="6B258D20" w14:textId="77777777" w:rsidR="0006206A" w:rsidRDefault="0006206A">
                            <w:pPr>
                              <w:pStyle w:val="Framecontents"/>
                              <w:spacing w:line="288" w:lineRule="auto"/>
                            </w:pPr>
                            <w:r>
                              <w:rPr>
                                <w:sz w:val="16"/>
                                <w:szCs w:val="16"/>
                              </w:rPr>
                              <w:t>Heilig-Geist Hospital Bensheim</w:t>
                            </w:r>
                          </w:p>
                          <w:p w14:paraId="1AA3F219" w14:textId="77777777" w:rsidR="0006206A" w:rsidRDefault="0006206A">
                            <w:pPr>
                              <w:pStyle w:val="Framecontents"/>
                              <w:spacing w:line="288" w:lineRule="auto"/>
                            </w:pPr>
                            <w:proofErr w:type="spellStart"/>
                            <w:r>
                              <w:rPr>
                                <w:sz w:val="16"/>
                                <w:szCs w:val="16"/>
                              </w:rPr>
                              <w:t>Rodensteinstraße</w:t>
                            </w:r>
                            <w:proofErr w:type="spellEnd"/>
                            <w:r>
                              <w:rPr>
                                <w:sz w:val="16"/>
                                <w:szCs w:val="16"/>
                              </w:rPr>
                              <w:t xml:space="preserve"> 94</w:t>
                            </w:r>
                          </w:p>
                          <w:p w14:paraId="1E8B6B19" w14:textId="77777777" w:rsidR="0006206A" w:rsidRDefault="0006206A">
                            <w:pPr>
                              <w:pStyle w:val="Framecontents"/>
                              <w:spacing w:line="288" w:lineRule="auto"/>
                            </w:pPr>
                            <w:r>
                              <w:rPr>
                                <w:sz w:val="16"/>
                                <w:szCs w:val="16"/>
                              </w:rPr>
                              <w:t>64625 Bensheim</w:t>
                            </w:r>
                          </w:p>
                          <w:p w14:paraId="65985288" w14:textId="77777777" w:rsidR="0006206A" w:rsidRDefault="0006206A">
                            <w:pPr>
                              <w:pStyle w:val="Framecontents"/>
                              <w:spacing w:line="288" w:lineRule="auto"/>
                              <w:rPr>
                                <w:sz w:val="16"/>
                                <w:szCs w:val="16"/>
                              </w:rPr>
                            </w:pPr>
                          </w:p>
                          <w:p w14:paraId="6B1480E6" w14:textId="3F9F9F53" w:rsidR="00DA2FF5" w:rsidRPr="00DA2FF5" w:rsidRDefault="00DA2FF5" w:rsidP="00DA2FF5">
                            <w:pPr>
                              <w:pStyle w:val="Framecontents"/>
                              <w:spacing w:line="288" w:lineRule="auto"/>
                              <w:rPr>
                                <w:b/>
                                <w:sz w:val="16"/>
                                <w:szCs w:val="16"/>
                              </w:rPr>
                            </w:pPr>
                            <w:r w:rsidRPr="00DA2FF5">
                              <w:rPr>
                                <w:b/>
                                <w:sz w:val="16"/>
                                <w:szCs w:val="16"/>
                              </w:rPr>
                              <w:t>Sekretariat HNO</w:t>
                            </w:r>
                          </w:p>
                          <w:p w14:paraId="3E953815" w14:textId="60BDC3FC" w:rsidR="00DA2FF5" w:rsidRPr="00DA2FF5" w:rsidRDefault="00DA2FF5" w:rsidP="00DA2FF5">
                            <w:pPr>
                              <w:pStyle w:val="Framecontents"/>
                              <w:spacing w:line="288" w:lineRule="auto"/>
                              <w:rPr>
                                <w:sz w:val="16"/>
                                <w:szCs w:val="16"/>
                              </w:rPr>
                            </w:pPr>
                            <w:r w:rsidRPr="00DA2FF5">
                              <w:rPr>
                                <w:sz w:val="16"/>
                                <w:szCs w:val="16"/>
                              </w:rPr>
                              <w:t>T 06251 132-7500</w:t>
                            </w:r>
                          </w:p>
                          <w:p w14:paraId="699B9E07" w14:textId="4A2EF7E7" w:rsidR="0006206A" w:rsidRDefault="00CB5B3C" w:rsidP="00DA2FF5">
                            <w:pPr>
                              <w:pStyle w:val="Framecontents"/>
                              <w:spacing w:line="288" w:lineRule="auto"/>
                              <w:rPr>
                                <w:sz w:val="16"/>
                                <w:szCs w:val="16"/>
                              </w:rPr>
                            </w:pPr>
                            <w:hyperlink r:id="rId8" w:history="1">
                              <w:r w:rsidRPr="00076502">
                                <w:rPr>
                                  <w:rStyle w:val="Hyperlink"/>
                                  <w:sz w:val="16"/>
                                  <w:szCs w:val="16"/>
                                </w:rPr>
                                <w:t>ohrenklinik-hgh@artemed.de</w:t>
                              </w:r>
                            </w:hyperlink>
                            <w:r w:rsidR="00DA2FF5" w:rsidRPr="00DA2FF5">
                              <w:rPr>
                                <w:sz w:val="16"/>
                                <w:szCs w:val="16"/>
                              </w:rPr>
                              <w:t>​​​​​​​</w:t>
                            </w:r>
                          </w:p>
                          <w:p w14:paraId="6D4FF137" w14:textId="06E94112" w:rsidR="0006206A" w:rsidRDefault="0006206A">
                            <w:pPr>
                              <w:pStyle w:val="Framecontents"/>
                              <w:spacing w:line="288" w:lineRule="auto"/>
                              <w:rPr>
                                <w:sz w:val="16"/>
                                <w:szCs w:val="16"/>
                              </w:rPr>
                            </w:pPr>
                            <w:bookmarkStart w:id="0" w:name="_GoBack"/>
                            <w:bookmarkEnd w:id="0"/>
                          </w:p>
                          <w:p w14:paraId="2EE5C723" w14:textId="77777777" w:rsidR="0006206A" w:rsidRDefault="0006206A">
                            <w:pPr>
                              <w:pStyle w:val="Framecontents"/>
                              <w:spacing w:line="288" w:lineRule="auto"/>
                              <w:rPr>
                                <w:sz w:val="16"/>
                                <w:szCs w:val="16"/>
                              </w:rPr>
                            </w:pPr>
                          </w:p>
                          <w:p w14:paraId="0F7C518E" w14:textId="32A71566" w:rsidR="0006206A" w:rsidRPr="00DA2FF5" w:rsidRDefault="0006206A">
                            <w:pPr>
                              <w:pStyle w:val="Framecontents"/>
                              <w:spacing w:line="288" w:lineRule="auto"/>
                            </w:pPr>
                            <w:r>
                              <w:rPr>
                                <w:b/>
                                <w:bCs/>
                                <w:sz w:val="16"/>
                                <w:szCs w:val="16"/>
                              </w:rPr>
                              <w:t>Pressekontakt</w:t>
                            </w:r>
                          </w:p>
                          <w:p w14:paraId="616DFB58" w14:textId="641D5B37" w:rsidR="0006206A" w:rsidRPr="00DA2FF5" w:rsidRDefault="0006206A">
                            <w:pPr>
                              <w:pStyle w:val="Framecontents"/>
                              <w:spacing w:line="288" w:lineRule="auto"/>
                            </w:pPr>
                            <w:r>
                              <w:rPr>
                                <w:sz w:val="16"/>
                                <w:szCs w:val="16"/>
                              </w:rPr>
                              <w:t>Dominik Seredinski</w:t>
                            </w:r>
                          </w:p>
                          <w:p w14:paraId="60C39F91" w14:textId="02664C04" w:rsidR="0006206A" w:rsidRPr="002C1F25" w:rsidRDefault="0006206A">
                            <w:pPr>
                              <w:pStyle w:val="Framecontents"/>
                              <w:spacing w:line="288" w:lineRule="auto"/>
                              <w:rPr>
                                <w:lang w:val="en-US"/>
                              </w:rPr>
                            </w:pPr>
                            <w:r w:rsidRPr="00E9521A">
                              <w:rPr>
                                <w:sz w:val="16"/>
                                <w:szCs w:val="16"/>
                                <w:lang w:val="en-US"/>
                              </w:rPr>
                              <w:t>Tel.: 06251 132-411</w:t>
                            </w:r>
                          </w:p>
                          <w:p w14:paraId="4BCD68D3" w14:textId="50F62EB5" w:rsidR="0006206A" w:rsidRDefault="00CB5B3C">
                            <w:pPr>
                              <w:pStyle w:val="Framecontents"/>
                              <w:spacing w:line="288" w:lineRule="auto"/>
                              <w:rPr>
                                <w:sz w:val="16"/>
                                <w:szCs w:val="16"/>
                                <w:lang w:val="en-US"/>
                              </w:rPr>
                            </w:pPr>
                            <w:hyperlink r:id="rId9" w:history="1">
                              <w:r w:rsidR="002C1F25" w:rsidRPr="00E6526D">
                                <w:rPr>
                                  <w:rStyle w:val="Hyperlink"/>
                                  <w:sz w:val="16"/>
                                  <w:szCs w:val="16"/>
                                  <w:lang w:val="en-US"/>
                                </w:rPr>
                                <w:t>dominik.seredinski@artemed.de</w:t>
                              </w:r>
                            </w:hyperlink>
                          </w:p>
                          <w:p w14:paraId="02705E86" w14:textId="77777777" w:rsidR="002C1F25" w:rsidRPr="00E9521A" w:rsidRDefault="002C1F25">
                            <w:pPr>
                              <w:pStyle w:val="Framecontents"/>
                              <w:spacing w:line="288" w:lineRule="auto"/>
                              <w:rPr>
                                <w:lang w:val="en-US"/>
                              </w:rPr>
                            </w:pPr>
                          </w:p>
                          <w:p w14:paraId="223B36C1" w14:textId="1F2EC810" w:rsidR="0006206A" w:rsidRPr="00DA2FF5" w:rsidRDefault="00DA2FF5">
                            <w:pPr>
                              <w:pStyle w:val="Framecontents"/>
                              <w:spacing w:line="288" w:lineRule="auto"/>
                              <w:rPr>
                                <w:b/>
                              </w:rPr>
                            </w:pPr>
                            <w:r w:rsidRPr="00DA2FF5">
                              <w:rPr>
                                <w:b/>
                                <w:sz w:val="16"/>
                                <w:szCs w:val="16"/>
                              </w:rPr>
                              <w:t>www.hgh-bensheim.de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F9A0F" id="_x0000_t202" coordsize="21600,21600" o:spt="202" path="m,l,21600r21600,l21600,xe">
                <v:stroke joinstyle="miter"/>
                <v:path gradientshapeok="t" o:connecttype="rect"/>
              </v:shapetype>
              <v:shape id="Textfeld 4" o:spid="_x0000_s1026" type="#_x0000_t202" style="position:absolute;margin-left:450.75pt;margin-top:144.75pt;width:128.8pt;height:305.4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EeswIAALc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" filled="f" stroked="f" strokeweight=".02106mm">
                <v:textbox>
                  <w:txbxContent>
                    <w:p w14:paraId="402D8BD8" w14:textId="77777777" w:rsidR="0006206A" w:rsidRDefault="0006206A">
                      <w:pPr>
                        <w:pStyle w:val="Framecontents"/>
                        <w:spacing w:line="288" w:lineRule="auto"/>
                      </w:pPr>
                      <w:r>
                        <w:rPr>
                          <w:b/>
                          <w:bCs/>
                          <w:sz w:val="16"/>
                          <w:szCs w:val="16"/>
                        </w:rPr>
                        <w:t>Kontakt</w:t>
                      </w:r>
                    </w:p>
                    <w:p w14:paraId="2E5AC432" w14:textId="77777777" w:rsidR="0006206A" w:rsidRDefault="0006206A">
                      <w:pPr>
                        <w:pStyle w:val="Framecontents"/>
                        <w:spacing w:line="288" w:lineRule="auto"/>
                        <w:rPr>
                          <w:b/>
                          <w:bCs/>
                          <w:sz w:val="16"/>
                          <w:szCs w:val="16"/>
                        </w:rPr>
                      </w:pPr>
                    </w:p>
                    <w:p w14:paraId="6B258D20" w14:textId="77777777" w:rsidR="0006206A" w:rsidRDefault="0006206A">
                      <w:pPr>
                        <w:pStyle w:val="Framecontents"/>
                        <w:spacing w:line="288" w:lineRule="auto"/>
                      </w:pPr>
                      <w:r>
                        <w:rPr>
                          <w:sz w:val="16"/>
                          <w:szCs w:val="16"/>
                        </w:rPr>
                        <w:t>Heilig-Geist Hospital Bensheim</w:t>
                      </w:r>
                    </w:p>
                    <w:p w14:paraId="1AA3F219" w14:textId="77777777" w:rsidR="0006206A" w:rsidRDefault="0006206A">
                      <w:pPr>
                        <w:pStyle w:val="Framecontents"/>
                        <w:spacing w:line="288" w:lineRule="auto"/>
                      </w:pPr>
                      <w:proofErr w:type="spellStart"/>
                      <w:r>
                        <w:rPr>
                          <w:sz w:val="16"/>
                          <w:szCs w:val="16"/>
                        </w:rPr>
                        <w:t>Rodensteinstraße</w:t>
                      </w:r>
                      <w:proofErr w:type="spellEnd"/>
                      <w:r>
                        <w:rPr>
                          <w:sz w:val="16"/>
                          <w:szCs w:val="16"/>
                        </w:rPr>
                        <w:t xml:space="preserve"> 94</w:t>
                      </w:r>
                    </w:p>
                    <w:p w14:paraId="1E8B6B19" w14:textId="77777777" w:rsidR="0006206A" w:rsidRDefault="0006206A">
                      <w:pPr>
                        <w:pStyle w:val="Framecontents"/>
                        <w:spacing w:line="288" w:lineRule="auto"/>
                      </w:pPr>
                      <w:r>
                        <w:rPr>
                          <w:sz w:val="16"/>
                          <w:szCs w:val="16"/>
                        </w:rPr>
                        <w:t>64625 Bensheim</w:t>
                      </w:r>
                    </w:p>
                    <w:p w14:paraId="65985288" w14:textId="77777777" w:rsidR="0006206A" w:rsidRDefault="0006206A">
                      <w:pPr>
                        <w:pStyle w:val="Framecontents"/>
                        <w:spacing w:line="288" w:lineRule="auto"/>
                        <w:rPr>
                          <w:sz w:val="16"/>
                          <w:szCs w:val="16"/>
                        </w:rPr>
                      </w:pPr>
                    </w:p>
                    <w:p w14:paraId="6B1480E6" w14:textId="3F9F9F53" w:rsidR="00DA2FF5" w:rsidRPr="00DA2FF5" w:rsidRDefault="00DA2FF5" w:rsidP="00DA2FF5">
                      <w:pPr>
                        <w:pStyle w:val="Framecontents"/>
                        <w:spacing w:line="288" w:lineRule="auto"/>
                        <w:rPr>
                          <w:b/>
                          <w:sz w:val="16"/>
                          <w:szCs w:val="16"/>
                        </w:rPr>
                      </w:pPr>
                      <w:r w:rsidRPr="00DA2FF5">
                        <w:rPr>
                          <w:b/>
                          <w:sz w:val="16"/>
                          <w:szCs w:val="16"/>
                        </w:rPr>
                        <w:t>Sekretariat HNO</w:t>
                      </w:r>
                    </w:p>
                    <w:p w14:paraId="3E953815" w14:textId="60BDC3FC" w:rsidR="00DA2FF5" w:rsidRPr="00DA2FF5" w:rsidRDefault="00DA2FF5" w:rsidP="00DA2FF5">
                      <w:pPr>
                        <w:pStyle w:val="Framecontents"/>
                        <w:spacing w:line="288" w:lineRule="auto"/>
                        <w:rPr>
                          <w:sz w:val="16"/>
                          <w:szCs w:val="16"/>
                        </w:rPr>
                      </w:pPr>
                      <w:r w:rsidRPr="00DA2FF5">
                        <w:rPr>
                          <w:sz w:val="16"/>
                          <w:szCs w:val="16"/>
                        </w:rPr>
                        <w:t>T 06251 132-7500</w:t>
                      </w:r>
                    </w:p>
                    <w:p w14:paraId="699B9E07" w14:textId="4A2EF7E7" w:rsidR="0006206A" w:rsidRDefault="00CB5B3C" w:rsidP="00DA2FF5">
                      <w:pPr>
                        <w:pStyle w:val="Framecontents"/>
                        <w:spacing w:line="288" w:lineRule="auto"/>
                        <w:rPr>
                          <w:sz w:val="16"/>
                          <w:szCs w:val="16"/>
                        </w:rPr>
                      </w:pPr>
                      <w:hyperlink r:id="rId10" w:history="1">
                        <w:r w:rsidRPr="00076502">
                          <w:rPr>
                            <w:rStyle w:val="Hyperlink"/>
                            <w:sz w:val="16"/>
                            <w:szCs w:val="16"/>
                          </w:rPr>
                          <w:t>ohrenklinik-hgh@artemed.de</w:t>
                        </w:r>
                      </w:hyperlink>
                      <w:r w:rsidR="00DA2FF5" w:rsidRPr="00DA2FF5">
                        <w:rPr>
                          <w:sz w:val="16"/>
                          <w:szCs w:val="16"/>
                        </w:rPr>
                        <w:t>​​​​​​​</w:t>
                      </w:r>
                    </w:p>
                    <w:p w14:paraId="6D4FF137" w14:textId="06E94112" w:rsidR="0006206A" w:rsidRDefault="0006206A">
                      <w:pPr>
                        <w:pStyle w:val="Framecontents"/>
                        <w:spacing w:line="288" w:lineRule="auto"/>
                        <w:rPr>
                          <w:sz w:val="16"/>
                          <w:szCs w:val="16"/>
                        </w:rPr>
                      </w:pPr>
                      <w:bookmarkStart w:id="1" w:name="_GoBack"/>
                      <w:bookmarkEnd w:id="1"/>
                    </w:p>
                    <w:p w14:paraId="2EE5C723" w14:textId="77777777" w:rsidR="0006206A" w:rsidRDefault="0006206A">
                      <w:pPr>
                        <w:pStyle w:val="Framecontents"/>
                        <w:spacing w:line="288" w:lineRule="auto"/>
                        <w:rPr>
                          <w:sz w:val="16"/>
                          <w:szCs w:val="16"/>
                        </w:rPr>
                      </w:pPr>
                    </w:p>
                    <w:p w14:paraId="0F7C518E" w14:textId="32A71566" w:rsidR="0006206A" w:rsidRPr="00DA2FF5" w:rsidRDefault="0006206A">
                      <w:pPr>
                        <w:pStyle w:val="Framecontents"/>
                        <w:spacing w:line="288" w:lineRule="auto"/>
                      </w:pPr>
                      <w:r>
                        <w:rPr>
                          <w:b/>
                          <w:bCs/>
                          <w:sz w:val="16"/>
                          <w:szCs w:val="16"/>
                        </w:rPr>
                        <w:t>Pressekontakt</w:t>
                      </w:r>
                    </w:p>
                    <w:p w14:paraId="616DFB58" w14:textId="641D5B37" w:rsidR="0006206A" w:rsidRPr="00DA2FF5" w:rsidRDefault="0006206A">
                      <w:pPr>
                        <w:pStyle w:val="Framecontents"/>
                        <w:spacing w:line="288" w:lineRule="auto"/>
                      </w:pPr>
                      <w:r>
                        <w:rPr>
                          <w:sz w:val="16"/>
                          <w:szCs w:val="16"/>
                        </w:rPr>
                        <w:t>Dominik Seredinski</w:t>
                      </w:r>
                    </w:p>
                    <w:p w14:paraId="60C39F91" w14:textId="02664C04" w:rsidR="0006206A" w:rsidRPr="002C1F25" w:rsidRDefault="0006206A">
                      <w:pPr>
                        <w:pStyle w:val="Framecontents"/>
                        <w:spacing w:line="288" w:lineRule="auto"/>
                        <w:rPr>
                          <w:lang w:val="en-US"/>
                        </w:rPr>
                      </w:pPr>
                      <w:r w:rsidRPr="00E9521A">
                        <w:rPr>
                          <w:sz w:val="16"/>
                          <w:szCs w:val="16"/>
                          <w:lang w:val="en-US"/>
                        </w:rPr>
                        <w:t>Tel.: 06251 132-411</w:t>
                      </w:r>
                    </w:p>
                    <w:p w14:paraId="4BCD68D3" w14:textId="50F62EB5" w:rsidR="0006206A" w:rsidRDefault="00CB5B3C">
                      <w:pPr>
                        <w:pStyle w:val="Framecontents"/>
                        <w:spacing w:line="288" w:lineRule="auto"/>
                        <w:rPr>
                          <w:sz w:val="16"/>
                          <w:szCs w:val="16"/>
                          <w:lang w:val="en-US"/>
                        </w:rPr>
                      </w:pPr>
                      <w:hyperlink r:id="rId11" w:history="1">
                        <w:r w:rsidR="002C1F25" w:rsidRPr="00E6526D">
                          <w:rPr>
                            <w:rStyle w:val="Hyperlink"/>
                            <w:sz w:val="16"/>
                            <w:szCs w:val="16"/>
                            <w:lang w:val="en-US"/>
                          </w:rPr>
                          <w:t>dominik.seredinski@artemed.de</w:t>
                        </w:r>
                      </w:hyperlink>
                    </w:p>
                    <w:p w14:paraId="02705E86" w14:textId="77777777" w:rsidR="002C1F25" w:rsidRPr="00E9521A" w:rsidRDefault="002C1F25">
                      <w:pPr>
                        <w:pStyle w:val="Framecontents"/>
                        <w:spacing w:line="288" w:lineRule="auto"/>
                        <w:rPr>
                          <w:lang w:val="en-US"/>
                        </w:rPr>
                      </w:pPr>
                    </w:p>
                    <w:p w14:paraId="223B36C1" w14:textId="1F2EC810" w:rsidR="0006206A" w:rsidRPr="00DA2FF5" w:rsidRDefault="00DA2FF5">
                      <w:pPr>
                        <w:pStyle w:val="Framecontents"/>
                        <w:spacing w:line="288" w:lineRule="auto"/>
                        <w:rPr>
                          <w:b/>
                        </w:rPr>
                      </w:pPr>
                      <w:r w:rsidRPr="00DA2FF5">
                        <w:rPr>
                          <w:b/>
                          <w:sz w:val="16"/>
                          <w:szCs w:val="16"/>
                        </w:rPr>
                        <w:t>www.hgh-bensheim.de</w:t>
                      </w:r>
                    </w:p>
                  </w:txbxContent>
                </v:textbox>
                <w10:wrap anchorx="page" anchory="page"/>
              </v:shape>
            </w:pict>
          </mc:Fallback>
        </mc:AlternateContent>
      </w:r>
    </w:p>
    <w:p w14:paraId="569AD601" w14:textId="33731E96" w:rsidR="0051635C" w:rsidRPr="0071613D" w:rsidRDefault="00EB1397" w:rsidP="00244641">
      <w:pPr>
        <w:tabs>
          <w:tab w:val="left" w:pos="5376"/>
        </w:tabs>
        <w:spacing w:before="120" w:line="360" w:lineRule="auto"/>
        <w:ind w:right="284"/>
      </w:pPr>
      <w:r w:rsidRPr="0071613D">
        <w:rPr>
          <w:rStyle w:val="Seitenzahl"/>
          <w:sz w:val="22"/>
          <w:szCs w:val="22"/>
        </w:rPr>
        <w:t xml:space="preserve">Bensheim, </w:t>
      </w:r>
      <w:r w:rsidR="00DA47C0">
        <w:rPr>
          <w:rStyle w:val="Seitenzahl"/>
          <w:sz w:val="22"/>
          <w:szCs w:val="22"/>
        </w:rPr>
        <w:t>1</w:t>
      </w:r>
      <w:r w:rsidR="005A4D11">
        <w:rPr>
          <w:rStyle w:val="Seitenzahl"/>
          <w:sz w:val="22"/>
          <w:szCs w:val="22"/>
        </w:rPr>
        <w:t>.</w:t>
      </w:r>
      <w:r w:rsidR="00F96D9B">
        <w:rPr>
          <w:rStyle w:val="Seitenzahl"/>
          <w:sz w:val="22"/>
          <w:szCs w:val="22"/>
        </w:rPr>
        <w:t xml:space="preserve"> </w:t>
      </w:r>
      <w:r w:rsidR="00D71144">
        <w:rPr>
          <w:rStyle w:val="Seitenzahl"/>
          <w:sz w:val="22"/>
          <w:szCs w:val="22"/>
        </w:rPr>
        <w:t>April</w:t>
      </w:r>
      <w:r w:rsidR="005A4D11">
        <w:rPr>
          <w:rStyle w:val="Seitenzahl"/>
          <w:sz w:val="22"/>
          <w:szCs w:val="22"/>
        </w:rPr>
        <w:t xml:space="preserve"> </w:t>
      </w:r>
      <w:r w:rsidR="001C64C6">
        <w:rPr>
          <w:rStyle w:val="Seitenzahl"/>
          <w:sz w:val="22"/>
          <w:szCs w:val="22"/>
        </w:rPr>
        <w:t>20</w:t>
      </w:r>
      <w:r w:rsidR="00BA4BF1">
        <w:rPr>
          <w:rStyle w:val="Seitenzahl"/>
          <w:sz w:val="22"/>
          <w:szCs w:val="22"/>
        </w:rPr>
        <w:t>21</w:t>
      </w:r>
      <w:r w:rsidRPr="0071613D">
        <w:rPr>
          <w:rStyle w:val="Seitenzahl"/>
          <w:sz w:val="22"/>
          <w:szCs w:val="22"/>
        </w:rPr>
        <w:tab/>
      </w:r>
      <w:r w:rsidRPr="0071613D">
        <w:rPr>
          <w:rStyle w:val="Seitenzahl"/>
          <w:b/>
          <w:bCs/>
          <w:sz w:val="32"/>
          <w:szCs w:val="32"/>
        </w:rPr>
        <w:tab/>
      </w:r>
    </w:p>
    <w:p w14:paraId="0D10CA32" w14:textId="5983E8F4" w:rsidR="0051635C" w:rsidRPr="007352CA" w:rsidRDefault="00AE1454">
      <w:pPr>
        <w:spacing w:before="160" w:line="360" w:lineRule="auto"/>
        <w:ind w:right="284"/>
        <w:rPr>
          <w:sz w:val="30"/>
          <w:szCs w:val="30"/>
        </w:rPr>
      </w:pPr>
      <w:r>
        <w:rPr>
          <w:b/>
          <w:sz w:val="30"/>
          <w:szCs w:val="30"/>
        </w:rPr>
        <w:t>HNO auf universitärem Niveau</w:t>
      </w:r>
    </w:p>
    <w:p w14:paraId="58298DDF" w14:textId="3033177D" w:rsidR="0051635C" w:rsidRPr="007352CA" w:rsidRDefault="00AE1454">
      <w:pPr>
        <w:spacing w:before="160" w:line="360" w:lineRule="auto"/>
      </w:pPr>
      <w:r>
        <w:rPr>
          <w:bCs/>
          <w:sz w:val="28"/>
          <w:szCs w:val="28"/>
        </w:rPr>
        <w:t>Heilig-Geist Hospital Bensheim präsentiert neue Abteilun</w:t>
      </w:r>
      <w:r w:rsidR="0037391D">
        <w:rPr>
          <w:bCs/>
          <w:sz w:val="28"/>
          <w:szCs w:val="28"/>
        </w:rPr>
        <w:t>g für Hals-Nasen-Ohrenheilkunde</w:t>
      </w:r>
    </w:p>
    <w:p w14:paraId="4D347635" w14:textId="206F3052" w:rsidR="0051635C" w:rsidRPr="007352CA" w:rsidRDefault="00EB1397">
      <w:pPr>
        <w:tabs>
          <w:tab w:val="left" w:pos="4164"/>
        </w:tabs>
        <w:spacing w:line="360" w:lineRule="auto"/>
      </w:pPr>
      <w:r w:rsidRPr="007352CA">
        <w:rPr>
          <w:b/>
          <w:bCs/>
          <w:sz w:val="22"/>
          <w:szCs w:val="22"/>
        </w:rPr>
        <w:tab/>
      </w:r>
    </w:p>
    <w:p w14:paraId="28BE1F2B" w14:textId="3FDC2AB3" w:rsidR="00602751" w:rsidRDefault="008C3894" w:rsidP="00360664">
      <w:pPr>
        <w:spacing w:line="300" w:lineRule="auto"/>
        <w:jc w:val="both"/>
        <w:rPr>
          <w:b/>
          <w:bCs/>
          <w:color w:val="auto"/>
          <w:sz w:val="22"/>
          <w:szCs w:val="22"/>
        </w:rPr>
      </w:pPr>
      <w:r>
        <w:rPr>
          <w:b/>
          <w:bCs/>
          <w:color w:val="auto"/>
          <w:sz w:val="22"/>
          <w:szCs w:val="22"/>
        </w:rPr>
        <w:t xml:space="preserve">Dem Heilig-Geist Hospital ist für die Versorgung der Bevölkerung an der Bergstraße ein medizinischer Coup gelungen. Mit Prof. Dr. med. Karl Hörmann und Dr. med. </w:t>
      </w:r>
      <w:r w:rsidRPr="008C3894">
        <w:rPr>
          <w:b/>
          <w:bCs/>
          <w:color w:val="auto"/>
          <w:sz w:val="22"/>
          <w:szCs w:val="22"/>
        </w:rPr>
        <w:t>Jérôme Servais</w:t>
      </w:r>
      <w:r w:rsidR="004E21AC">
        <w:rPr>
          <w:b/>
          <w:bCs/>
          <w:color w:val="auto"/>
          <w:sz w:val="22"/>
          <w:szCs w:val="22"/>
        </w:rPr>
        <w:t xml:space="preserve"> wechselten</w:t>
      </w:r>
      <w:r>
        <w:rPr>
          <w:b/>
          <w:bCs/>
          <w:color w:val="auto"/>
          <w:sz w:val="22"/>
          <w:szCs w:val="22"/>
        </w:rPr>
        <w:t xml:space="preserve"> zwei Koryphäen auf dem Gebiet der Hals-Nasen-Ohrenheilkunde </w:t>
      </w:r>
      <w:r w:rsidR="004E21AC">
        <w:rPr>
          <w:b/>
          <w:bCs/>
          <w:color w:val="auto"/>
          <w:sz w:val="22"/>
          <w:szCs w:val="22"/>
        </w:rPr>
        <w:t xml:space="preserve">zum 1. April </w:t>
      </w:r>
      <w:r>
        <w:rPr>
          <w:b/>
          <w:bCs/>
          <w:color w:val="auto"/>
          <w:sz w:val="22"/>
          <w:szCs w:val="22"/>
        </w:rPr>
        <w:t xml:space="preserve">nach Bensheim. </w:t>
      </w:r>
      <w:r w:rsidR="004E21AC">
        <w:rPr>
          <w:b/>
          <w:bCs/>
          <w:color w:val="auto"/>
          <w:sz w:val="22"/>
          <w:szCs w:val="22"/>
        </w:rPr>
        <w:t>Prof. Dr. med. Karl Hörmann übernimmt die Funktion des Ärztlichen Direktors</w:t>
      </w:r>
      <w:r w:rsidR="00964874">
        <w:rPr>
          <w:b/>
          <w:bCs/>
          <w:color w:val="auto"/>
          <w:sz w:val="22"/>
          <w:szCs w:val="22"/>
        </w:rPr>
        <w:t xml:space="preserve">, </w:t>
      </w:r>
      <w:r w:rsidR="004E21AC">
        <w:rPr>
          <w:b/>
          <w:bCs/>
          <w:color w:val="auto"/>
          <w:sz w:val="22"/>
          <w:szCs w:val="22"/>
        </w:rPr>
        <w:t xml:space="preserve">Dr. med. </w:t>
      </w:r>
      <w:r w:rsidR="004E21AC" w:rsidRPr="008C3894">
        <w:rPr>
          <w:b/>
          <w:bCs/>
          <w:color w:val="auto"/>
          <w:sz w:val="22"/>
          <w:szCs w:val="22"/>
        </w:rPr>
        <w:t>Jérôme Servais</w:t>
      </w:r>
      <w:r w:rsidR="004E21AC">
        <w:rPr>
          <w:b/>
          <w:bCs/>
          <w:color w:val="auto"/>
          <w:sz w:val="22"/>
          <w:szCs w:val="22"/>
        </w:rPr>
        <w:t xml:space="preserve"> begleitet die Chefarzt-Position der neuen HNO-Abteilung und leitet die Ohrenklinik. Gemeinsam stehen die beiden Experten in ihrer Abteilung ab sofort Patienten </w:t>
      </w:r>
      <w:r w:rsidRPr="008C3894">
        <w:rPr>
          <w:b/>
          <w:bCs/>
          <w:color w:val="auto"/>
          <w:sz w:val="22"/>
          <w:szCs w:val="22"/>
        </w:rPr>
        <w:t>mit Erkrankungen, Fehlbildungen und Verletzungen der Ohren sowie der oberen und unteren Atemwege</w:t>
      </w:r>
      <w:r w:rsidR="004E21AC">
        <w:rPr>
          <w:b/>
          <w:bCs/>
          <w:color w:val="auto"/>
          <w:sz w:val="22"/>
          <w:szCs w:val="22"/>
        </w:rPr>
        <w:t xml:space="preserve"> mit Rat und Tat zur Seite</w:t>
      </w:r>
      <w:r w:rsidRPr="008C3894">
        <w:rPr>
          <w:b/>
          <w:bCs/>
          <w:color w:val="auto"/>
          <w:sz w:val="22"/>
          <w:szCs w:val="22"/>
        </w:rPr>
        <w:t>. Ein besonderer Fokus der Bensheimer H</w:t>
      </w:r>
      <w:r w:rsidR="004E21AC">
        <w:rPr>
          <w:b/>
          <w:bCs/>
          <w:color w:val="auto"/>
          <w:sz w:val="22"/>
          <w:szCs w:val="22"/>
        </w:rPr>
        <w:t>als-Nasen-Ohrenheilkunde</w:t>
      </w:r>
      <w:r w:rsidRPr="008C3894">
        <w:rPr>
          <w:b/>
          <w:bCs/>
          <w:color w:val="auto"/>
          <w:sz w:val="22"/>
          <w:szCs w:val="22"/>
        </w:rPr>
        <w:t xml:space="preserve"> liegt auf der Diagnose und Behandlung von Hörstörungen sowie der Schlafmedizin.</w:t>
      </w:r>
      <w:r w:rsidR="004758F7">
        <w:rPr>
          <w:b/>
          <w:bCs/>
          <w:color w:val="auto"/>
          <w:sz w:val="22"/>
          <w:szCs w:val="22"/>
        </w:rPr>
        <w:t xml:space="preserve"> Hier bietet das Heilig-Geist Hospital künftig ein breites </w:t>
      </w:r>
      <w:r w:rsidR="00A22D45">
        <w:rPr>
          <w:b/>
          <w:bCs/>
          <w:color w:val="auto"/>
          <w:sz w:val="22"/>
          <w:szCs w:val="22"/>
        </w:rPr>
        <w:t xml:space="preserve">und universitäres </w:t>
      </w:r>
      <w:r w:rsidR="004758F7">
        <w:rPr>
          <w:b/>
          <w:bCs/>
          <w:color w:val="auto"/>
          <w:sz w:val="22"/>
          <w:szCs w:val="22"/>
        </w:rPr>
        <w:t>Leistu</w:t>
      </w:r>
      <w:r w:rsidR="00A22D45">
        <w:rPr>
          <w:b/>
          <w:bCs/>
          <w:color w:val="auto"/>
          <w:sz w:val="22"/>
          <w:szCs w:val="22"/>
        </w:rPr>
        <w:t>ngsspektrum auf dem</w:t>
      </w:r>
      <w:r w:rsidR="004758F7">
        <w:rPr>
          <w:b/>
          <w:bCs/>
          <w:color w:val="auto"/>
          <w:sz w:val="22"/>
          <w:szCs w:val="22"/>
        </w:rPr>
        <w:t xml:space="preserve"> Niveau eines Maximalversorgers an.</w:t>
      </w:r>
      <w:r w:rsidR="00A22D45">
        <w:rPr>
          <w:b/>
          <w:bCs/>
          <w:color w:val="auto"/>
          <w:sz w:val="22"/>
          <w:szCs w:val="22"/>
        </w:rPr>
        <w:t xml:space="preserve"> Selbst die operative Versorgung mit Cochlea-Implantaten ist möglich.</w:t>
      </w:r>
    </w:p>
    <w:p w14:paraId="1387D2D5" w14:textId="5CAFEF13" w:rsidR="00FC12CB" w:rsidRDefault="00FC12CB" w:rsidP="00360664">
      <w:pPr>
        <w:spacing w:line="300" w:lineRule="auto"/>
        <w:jc w:val="both"/>
        <w:rPr>
          <w:b/>
          <w:bCs/>
          <w:color w:val="auto"/>
          <w:sz w:val="22"/>
          <w:szCs w:val="22"/>
        </w:rPr>
      </w:pPr>
    </w:p>
    <w:p w14:paraId="50CB3B58" w14:textId="195B998E" w:rsidR="009C73C5" w:rsidRPr="0089267A" w:rsidRDefault="009C73C5" w:rsidP="002319E1">
      <w:pPr>
        <w:spacing w:line="300" w:lineRule="auto"/>
        <w:jc w:val="both"/>
        <w:rPr>
          <w:rStyle w:val="Seitenzahl"/>
          <w:bCs/>
          <w:color w:val="auto"/>
          <w:sz w:val="22"/>
          <w:szCs w:val="22"/>
        </w:rPr>
      </w:pPr>
      <w:r w:rsidRPr="0089267A">
        <w:rPr>
          <w:bCs/>
          <w:i/>
          <w:color w:val="auto"/>
          <w:sz w:val="22"/>
          <w:szCs w:val="22"/>
        </w:rPr>
        <w:t xml:space="preserve">„Gerade das Thema Schwerhörigkeit rückt bei einer immer älter werdenden Gesellschaft mehr und mehr in den Fokus. </w:t>
      </w:r>
      <w:r w:rsidR="00266361" w:rsidRPr="0089267A">
        <w:rPr>
          <w:bCs/>
          <w:i/>
          <w:color w:val="auto"/>
          <w:sz w:val="22"/>
          <w:szCs w:val="22"/>
        </w:rPr>
        <w:t xml:space="preserve"> </w:t>
      </w:r>
      <w:r w:rsidRPr="0089267A">
        <w:rPr>
          <w:bCs/>
          <w:i/>
          <w:color w:val="auto"/>
          <w:sz w:val="22"/>
          <w:szCs w:val="22"/>
        </w:rPr>
        <w:t xml:space="preserve">Deshalb </w:t>
      </w:r>
      <w:r w:rsidR="00A22D45" w:rsidRPr="0089267A">
        <w:rPr>
          <w:bCs/>
          <w:i/>
          <w:color w:val="auto"/>
          <w:sz w:val="22"/>
          <w:szCs w:val="22"/>
        </w:rPr>
        <w:t xml:space="preserve">freuen </w:t>
      </w:r>
      <w:r w:rsidRPr="0089267A">
        <w:rPr>
          <w:bCs/>
          <w:i/>
          <w:color w:val="auto"/>
          <w:sz w:val="22"/>
          <w:szCs w:val="22"/>
        </w:rPr>
        <w:t xml:space="preserve">wir </w:t>
      </w:r>
      <w:r w:rsidR="00A22D45" w:rsidRPr="0089267A">
        <w:rPr>
          <w:bCs/>
          <w:i/>
          <w:color w:val="auto"/>
          <w:sz w:val="22"/>
          <w:szCs w:val="22"/>
        </w:rPr>
        <w:t>uns sehr darüber</w:t>
      </w:r>
      <w:r w:rsidR="004471B2" w:rsidRPr="0089267A">
        <w:rPr>
          <w:bCs/>
          <w:i/>
          <w:color w:val="auto"/>
          <w:sz w:val="22"/>
          <w:szCs w:val="22"/>
        </w:rPr>
        <w:t>,</w:t>
      </w:r>
      <w:r w:rsidR="00DA0E86" w:rsidRPr="0089267A">
        <w:rPr>
          <w:bCs/>
          <w:i/>
          <w:color w:val="auto"/>
          <w:sz w:val="22"/>
          <w:szCs w:val="22"/>
        </w:rPr>
        <w:t xml:space="preserve"> </w:t>
      </w:r>
      <w:r w:rsidR="00A22D45" w:rsidRPr="0089267A">
        <w:rPr>
          <w:bCs/>
          <w:i/>
          <w:color w:val="auto"/>
          <w:sz w:val="22"/>
          <w:szCs w:val="22"/>
        </w:rPr>
        <w:t xml:space="preserve">der Bergsträßer Bevölkerung im Fachbereich HNO nun wohnortsnah eine </w:t>
      </w:r>
      <w:r w:rsidR="00E63CF9">
        <w:rPr>
          <w:bCs/>
          <w:i/>
          <w:color w:val="auto"/>
          <w:sz w:val="22"/>
          <w:szCs w:val="22"/>
        </w:rPr>
        <w:t>stationäre</w:t>
      </w:r>
      <w:r w:rsidR="00A22D45" w:rsidRPr="0089267A">
        <w:rPr>
          <w:bCs/>
          <w:i/>
          <w:color w:val="auto"/>
          <w:sz w:val="22"/>
          <w:szCs w:val="22"/>
        </w:rPr>
        <w:t xml:space="preserve"> Versorgung auf universitären Niveau anbieten zu können</w:t>
      </w:r>
      <w:r w:rsidR="00DA0E86" w:rsidRPr="0089267A">
        <w:rPr>
          <w:bCs/>
          <w:i/>
          <w:color w:val="auto"/>
          <w:sz w:val="22"/>
          <w:szCs w:val="22"/>
        </w:rPr>
        <w:t>“</w:t>
      </w:r>
      <w:r w:rsidR="00DA0E86" w:rsidRPr="0089267A">
        <w:rPr>
          <w:bCs/>
          <w:color w:val="auto"/>
          <w:sz w:val="22"/>
          <w:szCs w:val="22"/>
        </w:rPr>
        <w:t xml:space="preserve">, </w:t>
      </w:r>
      <w:r w:rsidR="00A22D45" w:rsidRPr="0089267A">
        <w:rPr>
          <w:bCs/>
          <w:color w:val="auto"/>
          <w:sz w:val="22"/>
          <w:szCs w:val="22"/>
        </w:rPr>
        <w:t>erklärt</w:t>
      </w:r>
      <w:r w:rsidR="00DA0E86" w:rsidRPr="0089267A">
        <w:rPr>
          <w:bCs/>
          <w:color w:val="auto"/>
          <w:sz w:val="22"/>
          <w:szCs w:val="22"/>
        </w:rPr>
        <w:t xml:space="preserve"> Geschäftsführender Direktor Frank Löscher. </w:t>
      </w:r>
      <w:r w:rsidR="008F05FC" w:rsidRPr="0089267A">
        <w:rPr>
          <w:rStyle w:val="Seitenzahl"/>
          <w:sz w:val="22"/>
          <w:szCs w:val="22"/>
        </w:rPr>
        <w:t>Sowohl</w:t>
      </w:r>
      <w:r w:rsidR="00266361" w:rsidRPr="0089267A">
        <w:rPr>
          <w:rStyle w:val="Seitenzahl"/>
          <w:sz w:val="22"/>
          <w:szCs w:val="22"/>
        </w:rPr>
        <w:t xml:space="preserve"> Dr. </w:t>
      </w:r>
      <w:r w:rsidR="00A22D45" w:rsidRPr="0089267A">
        <w:rPr>
          <w:rStyle w:val="Seitenzahl"/>
          <w:sz w:val="22"/>
          <w:szCs w:val="22"/>
        </w:rPr>
        <w:t>Servais</w:t>
      </w:r>
      <w:r w:rsidR="00266361" w:rsidRPr="0089267A">
        <w:rPr>
          <w:rStyle w:val="Seitenzahl"/>
          <w:sz w:val="22"/>
          <w:szCs w:val="22"/>
        </w:rPr>
        <w:t xml:space="preserve"> </w:t>
      </w:r>
      <w:r w:rsidR="008F05FC" w:rsidRPr="0089267A">
        <w:rPr>
          <w:rStyle w:val="Seitenzahl"/>
          <w:sz w:val="22"/>
          <w:szCs w:val="22"/>
        </w:rPr>
        <w:t>als auch</w:t>
      </w:r>
      <w:r w:rsidR="00266361" w:rsidRPr="0089267A">
        <w:rPr>
          <w:rStyle w:val="Seitenzahl"/>
          <w:sz w:val="22"/>
          <w:szCs w:val="22"/>
        </w:rPr>
        <w:t xml:space="preserve"> </w:t>
      </w:r>
      <w:r w:rsidR="00A22D45" w:rsidRPr="0089267A">
        <w:rPr>
          <w:rStyle w:val="Seitenzahl"/>
          <w:sz w:val="22"/>
          <w:szCs w:val="22"/>
        </w:rPr>
        <w:t>Prof</w:t>
      </w:r>
      <w:r w:rsidR="00266361" w:rsidRPr="0089267A">
        <w:rPr>
          <w:rStyle w:val="Seitenzahl"/>
          <w:sz w:val="22"/>
          <w:szCs w:val="22"/>
        </w:rPr>
        <w:t xml:space="preserve">. </w:t>
      </w:r>
      <w:r w:rsidR="00A22D45" w:rsidRPr="0089267A">
        <w:rPr>
          <w:rStyle w:val="Seitenzahl"/>
          <w:sz w:val="22"/>
          <w:szCs w:val="22"/>
        </w:rPr>
        <w:t>Hörmann</w:t>
      </w:r>
      <w:r w:rsidR="00266361" w:rsidRPr="0089267A">
        <w:rPr>
          <w:rStyle w:val="Seitenzahl"/>
          <w:sz w:val="22"/>
          <w:szCs w:val="22"/>
        </w:rPr>
        <w:t xml:space="preserve"> </w:t>
      </w:r>
      <w:r w:rsidR="008F05FC" w:rsidRPr="0089267A">
        <w:rPr>
          <w:rStyle w:val="Seitenzahl"/>
          <w:sz w:val="22"/>
          <w:szCs w:val="22"/>
        </w:rPr>
        <w:t xml:space="preserve">bringen jahrelange </w:t>
      </w:r>
      <w:r w:rsidR="00C4540D" w:rsidRPr="0089267A">
        <w:rPr>
          <w:rStyle w:val="Seitenzahl"/>
          <w:sz w:val="22"/>
          <w:szCs w:val="22"/>
        </w:rPr>
        <w:t xml:space="preserve">universitäre </w:t>
      </w:r>
      <w:r w:rsidR="008F05FC" w:rsidRPr="0089267A">
        <w:rPr>
          <w:rStyle w:val="Seitenzahl"/>
          <w:sz w:val="22"/>
          <w:szCs w:val="22"/>
        </w:rPr>
        <w:t>Expertise mit</w:t>
      </w:r>
      <w:r w:rsidRPr="0089267A">
        <w:rPr>
          <w:rStyle w:val="Seitenzahl"/>
          <w:sz w:val="22"/>
          <w:szCs w:val="22"/>
        </w:rPr>
        <w:t xml:space="preserve">. </w:t>
      </w:r>
      <w:r w:rsidR="002F15A7" w:rsidRPr="0089267A">
        <w:rPr>
          <w:rStyle w:val="Seitenzahl"/>
          <w:sz w:val="22"/>
          <w:szCs w:val="22"/>
        </w:rPr>
        <w:t xml:space="preserve">Über Jahrzehnte prägte Prof. </w:t>
      </w:r>
      <w:r w:rsidR="00E63CF9">
        <w:rPr>
          <w:rStyle w:val="Seitenzahl"/>
          <w:sz w:val="22"/>
          <w:szCs w:val="22"/>
        </w:rPr>
        <w:t xml:space="preserve">Dr. med. Karl </w:t>
      </w:r>
      <w:r w:rsidR="002F15A7" w:rsidRPr="0089267A">
        <w:rPr>
          <w:rStyle w:val="Seitenzahl"/>
          <w:sz w:val="22"/>
          <w:szCs w:val="22"/>
        </w:rPr>
        <w:t xml:space="preserve">Hörmann die Mannheimer Universitätsmedizin als Direktor der HNO-Klinik. Darüber hinaus ist er Präsident der European Academy </w:t>
      </w:r>
      <w:proofErr w:type="spellStart"/>
      <w:r w:rsidR="002F15A7" w:rsidRPr="0089267A">
        <w:rPr>
          <w:rStyle w:val="Seitenzahl"/>
          <w:sz w:val="22"/>
          <w:szCs w:val="22"/>
        </w:rPr>
        <w:t>of</w:t>
      </w:r>
      <w:proofErr w:type="spellEnd"/>
      <w:r w:rsidR="002F15A7" w:rsidRPr="0089267A">
        <w:rPr>
          <w:rStyle w:val="Seitenzahl"/>
          <w:sz w:val="22"/>
          <w:szCs w:val="22"/>
        </w:rPr>
        <w:t xml:space="preserve"> </w:t>
      </w:r>
      <w:proofErr w:type="spellStart"/>
      <w:r w:rsidR="002F15A7" w:rsidRPr="0089267A">
        <w:rPr>
          <w:rStyle w:val="Seitenzahl"/>
          <w:sz w:val="22"/>
          <w:szCs w:val="22"/>
        </w:rPr>
        <w:t>Sleep</w:t>
      </w:r>
      <w:proofErr w:type="spellEnd"/>
      <w:r w:rsidR="002F15A7" w:rsidRPr="0089267A">
        <w:rPr>
          <w:rStyle w:val="Seitenzahl"/>
          <w:sz w:val="22"/>
          <w:szCs w:val="22"/>
        </w:rPr>
        <w:t xml:space="preserve"> </w:t>
      </w:r>
      <w:proofErr w:type="spellStart"/>
      <w:r w:rsidR="002F15A7" w:rsidRPr="0089267A">
        <w:rPr>
          <w:rStyle w:val="Seitenzahl"/>
          <w:sz w:val="22"/>
          <w:szCs w:val="22"/>
        </w:rPr>
        <w:t>Medicine</w:t>
      </w:r>
      <w:proofErr w:type="spellEnd"/>
      <w:r w:rsidR="002F15A7" w:rsidRPr="0089267A">
        <w:rPr>
          <w:rStyle w:val="Seitenzahl"/>
          <w:sz w:val="22"/>
          <w:szCs w:val="22"/>
        </w:rPr>
        <w:t xml:space="preserve"> und war bis 2017 ebenfalls Präsident der deutschen HNO-Akademie. </w:t>
      </w:r>
      <w:r w:rsidR="00C4540D" w:rsidRPr="0089267A">
        <w:rPr>
          <w:rStyle w:val="Seitenzahl"/>
          <w:sz w:val="22"/>
          <w:szCs w:val="22"/>
        </w:rPr>
        <w:t xml:space="preserve">Auch Chefarzt Dr. med. Jérôme Servais kommt von der Universitätsmedizin Mannheim. Hier war er </w:t>
      </w:r>
      <w:r w:rsidR="00C4540D" w:rsidRPr="0089267A">
        <w:rPr>
          <w:rStyle w:val="Seitenzahl"/>
          <w:sz w:val="22"/>
          <w:szCs w:val="22"/>
        </w:rPr>
        <w:lastRenderedPageBreak/>
        <w:t xml:space="preserve">bis zuletzt Leiter der Hörklinik und führender Experte auf dem Gebiet der CI-Implantation. </w:t>
      </w:r>
      <w:r w:rsidR="0037295F">
        <w:rPr>
          <w:rStyle w:val="Seitenzahl"/>
          <w:sz w:val="22"/>
          <w:szCs w:val="22"/>
        </w:rPr>
        <w:t xml:space="preserve">Mit Till </w:t>
      </w:r>
      <w:proofErr w:type="spellStart"/>
      <w:r w:rsidR="0037295F">
        <w:rPr>
          <w:rStyle w:val="Seitenzahl"/>
          <w:sz w:val="22"/>
          <w:szCs w:val="22"/>
        </w:rPr>
        <w:t>Eschenhagen</w:t>
      </w:r>
      <w:proofErr w:type="spellEnd"/>
      <w:r w:rsidR="0037295F">
        <w:rPr>
          <w:rStyle w:val="Seitenzahl"/>
          <w:sz w:val="22"/>
          <w:szCs w:val="22"/>
        </w:rPr>
        <w:t xml:space="preserve"> als Facharzt, Kevin </w:t>
      </w:r>
      <w:proofErr w:type="spellStart"/>
      <w:r w:rsidR="0037295F">
        <w:rPr>
          <w:rStyle w:val="Seitenzahl"/>
          <w:sz w:val="22"/>
          <w:szCs w:val="22"/>
        </w:rPr>
        <w:t>Motzko</w:t>
      </w:r>
      <w:proofErr w:type="spellEnd"/>
      <w:r w:rsidR="005B70CB" w:rsidRPr="0089267A">
        <w:rPr>
          <w:rStyle w:val="Seitenzahl"/>
          <w:sz w:val="22"/>
          <w:szCs w:val="22"/>
        </w:rPr>
        <w:t xml:space="preserve"> </w:t>
      </w:r>
      <w:r w:rsidR="0037295F">
        <w:rPr>
          <w:rStyle w:val="Seitenzahl"/>
          <w:sz w:val="22"/>
          <w:szCs w:val="22"/>
        </w:rPr>
        <w:t>als Hörgerätmeister, Akustiker und Audiologischer Trainer, Jana Verheyen als Audio Coach und -therapeutin sowie Osama Al-</w:t>
      </w:r>
      <w:proofErr w:type="spellStart"/>
      <w:r w:rsidR="0037295F">
        <w:rPr>
          <w:rStyle w:val="Seitenzahl"/>
          <w:sz w:val="22"/>
          <w:szCs w:val="22"/>
        </w:rPr>
        <w:t>Zouba</w:t>
      </w:r>
      <w:proofErr w:type="spellEnd"/>
      <w:r w:rsidR="0037295F">
        <w:rPr>
          <w:rStyle w:val="Seitenzahl"/>
          <w:sz w:val="22"/>
          <w:szCs w:val="22"/>
        </w:rPr>
        <w:t xml:space="preserve"> als CI-Ingenieur, erhalten die Beiden Unterstützung von einem </w:t>
      </w:r>
      <w:r w:rsidR="00B020EC">
        <w:rPr>
          <w:rStyle w:val="Seitenzahl"/>
          <w:sz w:val="22"/>
          <w:szCs w:val="22"/>
        </w:rPr>
        <w:t>top-</w:t>
      </w:r>
      <w:r w:rsidR="0037295F">
        <w:rPr>
          <w:rStyle w:val="Seitenzahl"/>
          <w:sz w:val="22"/>
          <w:szCs w:val="22"/>
        </w:rPr>
        <w:t>ausgebildeten interdisziplinären Expertenteam.</w:t>
      </w:r>
    </w:p>
    <w:p w14:paraId="6F0AD882" w14:textId="1CBDE79C" w:rsidR="005B70CB" w:rsidRPr="005B70CB" w:rsidRDefault="005B70CB" w:rsidP="002E0DE4">
      <w:pPr>
        <w:spacing w:line="300" w:lineRule="auto"/>
        <w:jc w:val="both"/>
        <w:rPr>
          <w:bCs/>
          <w:color w:val="auto"/>
          <w:sz w:val="22"/>
          <w:szCs w:val="22"/>
        </w:rPr>
      </w:pPr>
    </w:p>
    <w:p w14:paraId="5896F29F" w14:textId="399DC1C6" w:rsidR="00D730C9" w:rsidRPr="002E0DE4" w:rsidRDefault="000249B2" w:rsidP="002E0DE4">
      <w:pPr>
        <w:spacing w:line="300" w:lineRule="auto"/>
        <w:jc w:val="both"/>
        <w:rPr>
          <w:b/>
          <w:bCs/>
          <w:color w:val="auto"/>
          <w:sz w:val="22"/>
          <w:szCs w:val="22"/>
        </w:rPr>
      </w:pPr>
      <w:r>
        <w:rPr>
          <w:b/>
          <w:bCs/>
          <w:color w:val="auto"/>
          <w:sz w:val="22"/>
          <w:szCs w:val="22"/>
        </w:rPr>
        <w:t>Individuelle Hörlösungen für eine optimale Teilhabe</w:t>
      </w:r>
    </w:p>
    <w:p w14:paraId="2541BE5D" w14:textId="203A92B0" w:rsidR="000249B2" w:rsidRPr="000249B2" w:rsidRDefault="000249B2" w:rsidP="000249B2">
      <w:pPr>
        <w:spacing w:line="300" w:lineRule="auto"/>
        <w:jc w:val="both"/>
        <w:rPr>
          <w:rStyle w:val="Seitenzahl"/>
          <w:color w:val="auto"/>
          <w:sz w:val="22"/>
          <w:szCs w:val="22"/>
        </w:rPr>
      </w:pPr>
      <w:r w:rsidRPr="000249B2">
        <w:rPr>
          <w:rStyle w:val="Seitenzahl"/>
          <w:color w:val="auto"/>
          <w:sz w:val="22"/>
          <w:szCs w:val="22"/>
        </w:rPr>
        <w:t>Das Hören ermöglicht die verbale Kommunikation und verbindet damit Menschen über die Sprache. Mit zunehmender Schwerhörigkeit wird diese Kommunikation beeinträchtigt mit der Folge, dass die Menschen nicht mehr alles verstehen und nachfragen müssen. Trotz Hörgeräten kann die Kommunikation so beeinträchtigt werden, dass die betroffenen Personen sich immer mehr zurückziehen und sich isolieren.</w:t>
      </w:r>
    </w:p>
    <w:p w14:paraId="6630C715" w14:textId="77777777" w:rsidR="000249B2" w:rsidRPr="000249B2" w:rsidRDefault="000249B2" w:rsidP="000249B2">
      <w:pPr>
        <w:spacing w:line="300" w:lineRule="auto"/>
        <w:jc w:val="both"/>
        <w:rPr>
          <w:rStyle w:val="Seitenzahl"/>
          <w:color w:val="auto"/>
          <w:sz w:val="22"/>
          <w:szCs w:val="22"/>
        </w:rPr>
      </w:pPr>
    </w:p>
    <w:p w14:paraId="72FF1692" w14:textId="771C37EC" w:rsidR="00F02550" w:rsidRDefault="000249B2" w:rsidP="000249B2">
      <w:pPr>
        <w:spacing w:line="300" w:lineRule="auto"/>
        <w:jc w:val="both"/>
        <w:rPr>
          <w:rStyle w:val="Seitenzahl"/>
          <w:sz w:val="22"/>
          <w:szCs w:val="22"/>
        </w:rPr>
      </w:pPr>
      <w:r w:rsidRPr="000249B2">
        <w:rPr>
          <w:rStyle w:val="Seitenzahl"/>
          <w:i/>
          <w:color w:val="auto"/>
          <w:sz w:val="22"/>
          <w:szCs w:val="22"/>
        </w:rPr>
        <w:t xml:space="preserve">„In zahlreichen Studien wurde ein Zusammenhang zwischen dem Schweregrad der Schwerhörigkeit und der Wahrscheinlichkeit eine Depression oder einer Demenz zu entwickeln, nachgewiesen. Daher ist es </w:t>
      </w:r>
      <w:r>
        <w:rPr>
          <w:rStyle w:val="Seitenzahl"/>
          <w:i/>
          <w:color w:val="auto"/>
          <w:sz w:val="22"/>
          <w:szCs w:val="22"/>
        </w:rPr>
        <w:t>für uns oberste Priorität,</w:t>
      </w:r>
      <w:r w:rsidRPr="000249B2">
        <w:rPr>
          <w:rStyle w:val="Seitenzahl"/>
          <w:i/>
          <w:color w:val="auto"/>
          <w:sz w:val="22"/>
          <w:szCs w:val="22"/>
        </w:rPr>
        <w:t xml:space="preserve"> dass </w:t>
      </w:r>
      <w:r>
        <w:rPr>
          <w:rStyle w:val="Seitenzahl"/>
          <w:i/>
          <w:color w:val="auto"/>
          <w:sz w:val="22"/>
          <w:szCs w:val="22"/>
        </w:rPr>
        <w:t xml:space="preserve">unsere Patienten </w:t>
      </w:r>
      <w:r w:rsidRPr="000249B2">
        <w:rPr>
          <w:rStyle w:val="Seitenzahl"/>
          <w:i/>
          <w:color w:val="auto"/>
          <w:sz w:val="22"/>
          <w:szCs w:val="22"/>
        </w:rPr>
        <w:t>ausführlich untersucht und beraten werden, damit eine individuelle und zielgerichtete</w:t>
      </w:r>
      <w:r>
        <w:rPr>
          <w:rStyle w:val="Seitenzahl"/>
          <w:i/>
          <w:color w:val="auto"/>
          <w:sz w:val="22"/>
          <w:szCs w:val="22"/>
        </w:rPr>
        <w:t xml:space="preserve"> Hörlösung gefunden werden kann“, berichtet </w:t>
      </w:r>
      <w:r w:rsidR="00A140D5">
        <w:rPr>
          <w:rStyle w:val="Seitenzahl"/>
          <w:sz w:val="22"/>
          <w:szCs w:val="22"/>
        </w:rPr>
        <w:t>Prof. Dr. med. Karl Hörmann.</w:t>
      </w:r>
      <w:r w:rsidR="00BC367C">
        <w:rPr>
          <w:rStyle w:val="Seitenzahl"/>
          <w:sz w:val="22"/>
          <w:szCs w:val="22"/>
        </w:rPr>
        <w:t xml:space="preserve"> Darüber hinaus appelliert </w:t>
      </w:r>
      <w:r w:rsidR="00C53E85">
        <w:rPr>
          <w:rStyle w:val="Seitenzahl"/>
          <w:sz w:val="22"/>
          <w:szCs w:val="22"/>
        </w:rPr>
        <w:t xml:space="preserve">er </w:t>
      </w:r>
      <w:r w:rsidR="00BC367C">
        <w:rPr>
          <w:rStyle w:val="Seitenzahl"/>
          <w:sz w:val="22"/>
          <w:szCs w:val="22"/>
        </w:rPr>
        <w:t xml:space="preserve">schon bei ersten Anzeichen einer Schwerhörigkeit, ärztlichen Rat </w:t>
      </w:r>
      <w:r w:rsidR="00C53E85">
        <w:rPr>
          <w:rStyle w:val="Seitenzahl"/>
          <w:sz w:val="22"/>
          <w:szCs w:val="22"/>
        </w:rPr>
        <w:t xml:space="preserve">einzuholen. </w:t>
      </w:r>
      <w:r w:rsidR="00C53E85" w:rsidRPr="00C53E85">
        <w:rPr>
          <w:rStyle w:val="Seitenzahl"/>
          <w:i/>
          <w:sz w:val="22"/>
          <w:szCs w:val="22"/>
        </w:rPr>
        <w:t>„Je früher eine Schwerhörigkeit festgestellt werden kann, desto besser kann eine Hörentwöhnung und somit eine Verschlechterung der Situation verhindert werden.“</w:t>
      </w:r>
    </w:p>
    <w:p w14:paraId="7FB547AF" w14:textId="688C0A2B" w:rsidR="00A140D5" w:rsidRDefault="00A140D5" w:rsidP="000249B2">
      <w:pPr>
        <w:spacing w:line="300" w:lineRule="auto"/>
        <w:jc w:val="both"/>
        <w:rPr>
          <w:rStyle w:val="Seitenzahl"/>
          <w:sz w:val="22"/>
          <w:szCs w:val="22"/>
        </w:rPr>
      </w:pPr>
    </w:p>
    <w:p w14:paraId="5F6F0EBA" w14:textId="7C6CF1AC" w:rsidR="00A140D5" w:rsidRPr="00A140D5" w:rsidRDefault="00BC367C" w:rsidP="000249B2">
      <w:pPr>
        <w:spacing w:line="300" w:lineRule="auto"/>
        <w:jc w:val="both"/>
        <w:rPr>
          <w:rStyle w:val="Seitenzahl"/>
          <w:color w:val="auto"/>
          <w:sz w:val="22"/>
          <w:szCs w:val="22"/>
        </w:rPr>
      </w:pPr>
      <w:r>
        <w:rPr>
          <w:rStyle w:val="Seitenzahl"/>
          <w:color w:val="auto"/>
          <w:sz w:val="22"/>
          <w:szCs w:val="22"/>
        </w:rPr>
        <w:t>Um für jeden Patienten die geeignete Lösung zu finden, wird a</w:t>
      </w:r>
      <w:r w:rsidR="00A140D5">
        <w:rPr>
          <w:rStyle w:val="Seitenzahl"/>
          <w:color w:val="auto"/>
          <w:sz w:val="22"/>
          <w:szCs w:val="22"/>
        </w:rPr>
        <w:t xml:space="preserve">m Heilig-Geist Hospital künftig </w:t>
      </w:r>
      <w:r w:rsidR="00C53E85">
        <w:rPr>
          <w:rStyle w:val="Seitenzahl"/>
          <w:color w:val="auto"/>
          <w:sz w:val="22"/>
          <w:szCs w:val="22"/>
        </w:rPr>
        <w:t>das</w:t>
      </w:r>
      <w:r w:rsidR="00A140D5">
        <w:rPr>
          <w:rStyle w:val="Seitenzahl"/>
          <w:color w:val="auto"/>
          <w:sz w:val="22"/>
          <w:szCs w:val="22"/>
        </w:rPr>
        <w:t xml:space="preserve"> komplette Leistungsspektrum</w:t>
      </w:r>
      <w:r>
        <w:rPr>
          <w:rStyle w:val="Seitenzahl"/>
          <w:color w:val="auto"/>
          <w:sz w:val="22"/>
          <w:szCs w:val="22"/>
        </w:rPr>
        <w:t xml:space="preserve"> geboten. Angefangen bei Hörgeräten und passiven Prothesen, über aktive Mittelohrimplantate und knochenverankerte Hörsystem bis hin zu High-Tech Cochlea-Implantaten ist alles möglich.</w:t>
      </w:r>
    </w:p>
    <w:p w14:paraId="6306BE4C" w14:textId="77777777" w:rsidR="000249B2" w:rsidRDefault="000249B2" w:rsidP="000249B2">
      <w:pPr>
        <w:spacing w:line="300" w:lineRule="auto"/>
        <w:jc w:val="both"/>
        <w:rPr>
          <w:rStyle w:val="Seitenzahl"/>
          <w:color w:val="auto"/>
          <w:sz w:val="22"/>
          <w:szCs w:val="22"/>
        </w:rPr>
      </w:pPr>
    </w:p>
    <w:p w14:paraId="557B0AF6" w14:textId="3795F197" w:rsidR="00C53E85" w:rsidRDefault="00C53E85" w:rsidP="00154885">
      <w:pPr>
        <w:widowControl w:val="0"/>
        <w:suppressAutoHyphens w:val="0"/>
        <w:spacing w:line="300" w:lineRule="auto"/>
        <w:rPr>
          <w:b/>
          <w:bCs/>
          <w:sz w:val="22"/>
        </w:rPr>
      </w:pPr>
      <w:r>
        <w:rPr>
          <w:b/>
          <w:bCs/>
          <w:sz w:val="22"/>
        </w:rPr>
        <w:t>Ist der Hörnerv intakt kann selbst Ertaubten geholfen werden</w:t>
      </w:r>
    </w:p>
    <w:p w14:paraId="47BE12C1" w14:textId="07DA17AE" w:rsidR="00C53E85" w:rsidRDefault="00C53E85" w:rsidP="00154885">
      <w:pPr>
        <w:widowControl w:val="0"/>
        <w:suppressAutoHyphens w:val="0"/>
        <w:spacing w:line="300" w:lineRule="auto"/>
        <w:rPr>
          <w:rStyle w:val="Seitenzahl"/>
          <w:i/>
          <w:color w:val="auto"/>
          <w:sz w:val="22"/>
          <w:szCs w:val="22"/>
        </w:rPr>
      </w:pPr>
      <w:r w:rsidRPr="00C53E85">
        <w:rPr>
          <w:rStyle w:val="Seitenzahl"/>
          <w:color w:val="auto"/>
          <w:sz w:val="22"/>
          <w:szCs w:val="22"/>
        </w:rPr>
        <w:t xml:space="preserve">Ein Cochlea-Implantat ermöglicht </w:t>
      </w:r>
      <w:r w:rsidR="004A1081">
        <w:rPr>
          <w:rStyle w:val="Seitenzahl"/>
          <w:color w:val="auto"/>
          <w:sz w:val="22"/>
          <w:szCs w:val="22"/>
        </w:rPr>
        <w:t xml:space="preserve">es </w:t>
      </w:r>
      <w:r w:rsidRPr="00C53E85">
        <w:rPr>
          <w:rStyle w:val="Seitenzahl"/>
          <w:color w:val="auto"/>
          <w:sz w:val="22"/>
          <w:szCs w:val="22"/>
        </w:rPr>
        <w:t>Menschen mit einer hochgradigen Hörstörung oder gar einer Ertaubung wieder zu</w:t>
      </w:r>
      <w:r w:rsidR="004A1081">
        <w:rPr>
          <w:rStyle w:val="Seitenzahl"/>
          <w:color w:val="auto"/>
          <w:sz w:val="22"/>
          <w:szCs w:val="22"/>
        </w:rPr>
        <w:t xml:space="preserve"> Hören und Sprache zu Verstehen – Voraussetzung ist ein intakter Hörnerv. </w:t>
      </w:r>
      <w:r w:rsidR="00CB07E8">
        <w:rPr>
          <w:rStyle w:val="Seitenzahl"/>
          <w:color w:val="auto"/>
          <w:sz w:val="22"/>
          <w:szCs w:val="22"/>
        </w:rPr>
        <w:t>„</w:t>
      </w:r>
      <w:r w:rsidR="004A1081" w:rsidRPr="00CB07E8">
        <w:rPr>
          <w:rStyle w:val="Seitenzahl"/>
          <w:i/>
          <w:color w:val="auto"/>
          <w:sz w:val="22"/>
          <w:szCs w:val="22"/>
        </w:rPr>
        <w:t>Damit der Patient auf dem ertaubten Ohr wieder hören kann, wird mit Hilfe einer Operation eine Elektrode in die Hörschnecke (Cochlea) vorsichtig vorgeschoben</w:t>
      </w:r>
      <w:r w:rsidR="00CB07E8">
        <w:rPr>
          <w:rStyle w:val="Seitenzahl"/>
          <w:i/>
          <w:color w:val="auto"/>
          <w:sz w:val="22"/>
          <w:szCs w:val="22"/>
        </w:rPr>
        <w:t xml:space="preserve">“, </w:t>
      </w:r>
      <w:r w:rsidR="00CB07E8">
        <w:rPr>
          <w:rStyle w:val="Seitenzahl"/>
          <w:color w:val="auto"/>
          <w:sz w:val="22"/>
          <w:szCs w:val="22"/>
        </w:rPr>
        <w:t xml:space="preserve">erklärt </w:t>
      </w:r>
      <w:r w:rsidR="00144978">
        <w:rPr>
          <w:rStyle w:val="Seitenzahl"/>
          <w:color w:val="auto"/>
          <w:sz w:val="22"/>
          <w:szCs w:val="22"/>
        </w:rPr>
        <w:t xml:space="preserve">Dr. med. Jérôme Servais. </w:t>
      </w:r>
      <w:r w:rsidR="00CB07E8">
        <w:rPr>
          <w:rStyle w:val="Seitenzahl"/>
          <w:i/>
          <w:color w:val="auto"/>
          <w:sz w:val="22"/>
          <w:szCs w:val="22"/>
        </w:rPr>
        <w:t>„</w:t>
      </w:r>
      <w:r w:rsidR="004A1081" w:rsidRPr="00CB07E8">
        <w:rPr>
          <w:rStyle w:val="Seitenzahl"/>
          <w:i/>
          <w:color w:val="auto"/>
          <w:sz w:val="22"/>
          <w:szCs w:val="22"/>
        </w:rPr>
        <w:t xml:space="preserve">Diese Elektrode kann nun die Signale von einem </w:t>
      </w:r>
      <w:r w:rsidR="004A1081" w:rsidRPr="00CB07E8">
        <w:rPr>
          <w:rStyle w:val="Seitenzahl"/>
          <w:i/>
          <w:color w:val="auto"/>
          <w:sz w:val="22"/>
          <w:szCs w:val="22"/>
        </w:rPr>
        <w:lastRenderedPageBreak/>
        <w:t>Sprachprozessor am Ohr, ähnlich wie bei einem großen Hörgerät, direkt an den Hörnerv weiterleiten. Dabei wird die Funktion der ursprünglichen Sinneshaarzellen im Innenohr überbrückt.  Die Sinneshaarzellen übersetzen das akustische Signal in ein elektrisches Signal und leiten dieses an den Hörnerv weiter.</w:t>
      </w:r>
      <w:r w:rsidR="00CB07E8">
        <w:rPr>
          <w:rStyle w:val="Seitenzahl"/>
          <w:i/>
          <w:color w:val="auto"/>
          <w:sz w:val="22"/>
          <w:szCs w:val="22"/>
        </w:rPr>
        <w:t>“</w:t>
      </w:r>
    </w:p>
    <w:p w14:paraId="4E409980" w14:textId="1F4DA9A1" w:rsidR="00CB07E8" w:rsidRDefault="00CB07E8" w:rsidP="00154885">
      <w:pPr>
        <w:widowControl w:val="0"/>
        <w:suppressAutoHyphens w:val="0"/>
        <w:spacing w:line="300" w:lineRule="auto"/>
        <w:rPr>
          <w:rStyle w:val="Seitenzahl"/>
          <w:i/>
          <w:color w:val="auto"/>
          <w:sz w:val="22"/>
          <w:szCs w:val="22"/>
        </w:rPr>
      </w:pPr>
    </w:p>
    <w:p w14:paraId="01714F12" w14:textId="2F92C695" w:rsidR="00CB07E8" w:rsidRPr="00CB07E8" w:rsidRDefault="002F1281" w:rsidP="00154885">
      <w:pPr>
        <w:widowControl w:val="0"/>
        <w:suppressAutoHyphens w:val="0"/>
        <w:spacing w:line="300" w:lineRule="auto"/>
        <w:rPr>
          <w:rStyle w:val="Seitenzahl"/>
          <w:color w:val="auto"/>
          <w:sz w:val="22"/>
          <w:szCs w:val="22"/>
        </w:rPr>
      </w:pPr>
      <w:r>
        <w:rPr>
          <w:rStyle w:val="Seitenzahl"/>
          <w:color w:val="auto"/>
          <w:sz w:val="22"/>
          <w:szCs w:val="22"/>
        </w:rPr>
        <w:t>Nach der Operation ist es wichtig, sich an das neue Hören mit dem Cochlea-Implantat zu gewöhnen. Dafür stehen im Heili</w:t>
      </w:r>
      <w:r w:rsidR="00144978">
        <w:rPr>
          <w:rStyle w:val="Seitenzahl"/>
          <w:color w:val="auto"/>
          <w:sz w:val="22"/>
          <w:szCs w:val="22"/>
        </w:rPr>
        <w:t>g-Geist Hospital Audiologische Tr</w:t>
      </w:r>
      <w:r>
        <w:rPr>
          <w:rStyle w:val="Seitenzahl"/>
          <w:color w:val="auto"/>
          <w:sz w:val="22"/>
          <w:szCs w:val="22"/>
        </w:rPr>
        <w:t>ainer und Therapeuten zur Verfügung. Alternativ kann die Aktivierung des Cochlea-Implantats auch in der kooperierenden Rehaklinik „</w:t>
      </w:r>
      <w:proofErr w:type="spellStart"/>
      <w:r>
        <w:rPr>
          <w:rStyle w:val="Seitenzahl"/>
          <w:color w:val="auto"/>
          <w:sz w:val="22"/>
          <w:szCs w:val="22"/>
        </w:rPr>
        <w:t>Bosenberg</w:t>
      </w:r>
      <w:proofErr w:type="spellEnd"/>
      <w:r>
        <w:rPr>
          <w:rStyle w:val="Seitenzahl"/>
          <w:color w:val="auto"/>
          <w:sz w:val="22"/>
          <w:szCs w:val="22"/>
        </w:rPr>
        <w:t xml:space="preserve"> Kliniken“ in St. Wendel, </w:t>
      </w:r>
      <w:r w:rsidR="00144978">
        <w:rPr>
          <w:rStyle w:val="Seitenzahl"/>
          <w:color w:val="auto"/>
          <w:sz w:val="22"/>
          <w:szCs w:val="22"/>
        </w:rPr>
        <w:t>durchgeführt</w:t>
      </w:r>
      <w:r>
        <w:rPr>
          <w:rStyle w:val="Seitenzahl"/>
          <w:color w:val="auto"/>
          <w:sz w:val="22"/>
          <w:szCs w:val="22"/>
        </w:rPr>
        <w:t xml:space="preserve"> werden. So haben die Patienten</w:t>
      </w:r>
      <w:r w:rsidRPr="002F1281">
        <w:rPr>
          <w:rStyle w:val="Seitenzahl"/>
          <w:color w:val="auto"/>
          <w:sz w:val="22"/>
          <w:szCs w:val="22"/>
        </w:rPr>
        <w:t xml:space="preserve"> die Möglichkeit sich stationär und unabhängig von Ihrem Alltag an das neue Hören zu gewöhnen</w:t>
      </w:r>
      <w:r>
        <w:rPr>
          <w:rStyle w:val="Seitenzahl"/>
          <w:color w:val="auto"/>
          <w:sz w:val="22"/>
          <w:szCs w:val="22"/>
        </w:rPr>
        <w:t xml:space="preserve"> und sich</w:t>
      </w:r>
      <w:r w:rsidRPr="002F1281">
        <w:rPr>
          <w:rStyle w:val="Seitenzahl"/>
          <w:color w:val="auto"/>
          <w:sz w:val="22"/>
          <w:szCs w:val="22"/>
        </w:rPr>
        <w:t xml:space="preserve"> im direkten Kontakt mit anderen Cochlea-Implantat-Patienten austauschen zu können.</w:t>
      </w:r>
    </w:p>
    <w:p w14:paraId="4061A97D" w14:textId="77777777" w:rsidR="00C53E85" w:rsidRDefault="00C53E85" w:rsidP="00154885">
      <w:pPr>
        <w:widowControl w:val="0"/>
        <w:suppressAutoHyphens w:val="0"/>
        <w:spacing w:line="300" w:lineRule="auto"/>
        <w:rPr>
          <w:b/>
          <w:bCs/>
          <w:sz w:val="22"/>
        </w:rPr>
      </w:pPr>
    </w:p>
    <w:p w14:paraId="2889437C" w14:textId="61E24443" w:rsidR="00F02550" w:rsidRDefault="00964874" w:rsidP="00154885">
      <w:pPr>
        <w:widowControl w:val="0"/>
        <w:suppressAutoHyphens w:val="0"/>
        <w:spacing w:line="300" w:lineRule="auto"/>
        <w:rPr>
          <w:b/>
          <w:bCs/>
          <w:sz w:val="22"/>
        </w:rPr>
      </w:pPr>
      <w:r>
        <w:rPr>
          <w:b/>
          <w:bCs/>
          <w:sz w:val="22"/>
        </w:rPr>
        <w:t>Schlaflabor für Mai geplant</w:t>
      </w:r>
    </w:p>
    <w:p w14:paraId="62699933" w14:textId="35EB4E54" w:rsidR="00DE783C" w:rsidRPr="00DE783C" w:rsidRDefault="00964874" w:rsidP="00964874">
      <w:pPr>
        <w:spacing w:line="300" w:lineRule="auto"/>
        <w:jc w:val="both"/>
        <w:rPr>
          <w:rStyle w:val="Seitenzahl"/>
          <w:bCs/>
          <w:color w:val="auto"/>
          <w:sz w:val="22"/>
          <w:szCs w:val="22"/>
        </w:rPr>
      </w:pPr>
      <w:r>
        <w:rPr>
          <w:rStyle w:val="Seitenzahl"/>
          <w:bCs/>
          <w:color w:val="auto"/>
          <w:sz w:val="22"/>
          <w:szCs w:val="22"/>
        </w:rPr>
        <w:t xml:space="preserve">Neben der Diagnostik und Behandlung von Hörstörungen wird künftig auch die Schlafmedizin einen Schwerpunkt der Bensheimer HNO-Abteilung bilden. Derzeit wird im Heilig-Geist Hospital gerade ein hochmodernes Schlaflabor </w:t>
      </w:r>
      <w:r w:rsidR="005D4D13">
        <w:rPr>
          <w:rStyle w:val="Seitenzahl"/>
          <w:bCs/>
          <w:color w:val="auto"/>
          <w:sz w:val="22"/>
          <w:szCs w:val="22"/>
        </w:rPr>
        <w:t xml:space="preserve">errichtet. Mittels </w:t>
      </w:r>
      <w:proofErr w:type="spellStart"/>
      <w:r w:rsidR="005D4D13">
        <w:rPr>
          <w:rStyle w:val="Seitenzahl"/>
          <w:bCs/>
          <w:color w:val="auto"/>
          <w:sz w:val="22"/>
          <w:szCs w:val="22"/>
        </w:rPr>
        <w:t>Polysomnographie</w:t>
      </w:r>
      <w:proofErr w:type="spellEnd"/>
      <w:r w:rsidR="005D4D13">
        <w:rPr>
          <w:rStyle w:val="Seitenzahl"/>
          <w:bCs/>
          <w:color w:val="auto"/>
          <w:sz w:val="22"/>
          <w:szCs w:val="22"/>
        </w:rPr>
        <w:t xml:space="preserve"> können hier physiologische Funktionen der Patienten im Schlaf gemessen werden. So können nächtliche Atmungsstörungen aufgezeichnet und wenn nötig, behandelt werden. Die Eröffnung des Schlaflabors ist für Mai geplant.</w:t>
      </w:r>
    </w:p>
    <w:p w14:paraId="56B1146E" w14:textId="77777777" w:rsidR="00DE783C" w:rsidRPr="006913E6" w:rsidRDefault="00DE783C" w:rsidP="006913E6">
      <w:pPr>
        <w:spacing w:line="300" w:lineRule="auto"/>
        <w:jc w:val="both"/>
        <w:rPr>
          <w:rStyle w:val="Seitenzahl"/>
          <w:bCs/>
          <w:color w:val="auto"/>
          <w:sz w:val="22"/>
          <w:szCs w:val="22"/>
        </w:rPr>
      </w:pPr>
    </w:p>
    <w:p w14:paraId="3AFED3FC" w14:textId="77454F85" w:rsidR="00035999" w:rsidRDefault="00035999" w:rsidP="00244641">
      <w:pPr>
        <w:widowControl w:val="0"/>
        <w:suppressAutoHyphens w:val="0"/>
        <w:rPr>
          <w:rStyle w:val="Seitenzahl"/>
          <w:b/>
          <w:bCs/>
          <w:sz w:val="20"/>
          <w:szCs w:val="20"/>
        </w:rPr>
      </w:pPr>
    </w:p>
    <w:p w14:paraId="5D173134" w14:textId="390889C4" w:rsidR="0051635C" w:rsidRPr="00244641" w:rsidRDefault="00EB1397" w:rsidP="00244641">
      <w:pPr>
        <w:widowControl w:val="0"/>
        <w:suppressAutoHyphens w:val="0"/>
        <w:rPr>
          <w:b/>
          <w:bCs/>
          <w:sz w:val="20"/>
          <w:szCs w:val="20"/>
        </w:rPr>
      </w:pPr>
      <w:r w:rsidRPr="005C7751">
        <w:rPr>
          <w:rStyle w:val="Seitenzahl"/>
          <w:b/>
          <w:bCs/>
          <w:sz w:val="20"/>
          <w:szCs w:val="20"/>
        </w:rPr>
        <w:t>Über das Heilig-Geist Hospital Bensheim</w:t>
      </w:r>
    </w:p>
    <w:p w14:paraId="0A57B5A1" w14:textId="28F136D3" w:rsidR="0051635C" w:rsidRPr="005C7751" w:rsidRDefault="00EB1397" w:rsidP="00B27A78">
      <w:pPr>
        <w:jc w:val="both"/>
        <w:rPr>
          <w:sz w:val="20"/>
          <w:szCs w:val="20"/>
        </w:rPr>
      </w:pPr>
      <w:r w:rsidRPr="005C7751">
        <w:rPr>
          <w:rStyle w:val="Seitenzahl"/>
          <w:sz w:val="20"/>
          <w:szCs w:val="20"/>
        </w:rPr>
        <w:t xml:space="preserve">Das Heilig-Geist Hospital Bensheim blickt auf eine lange und traditionsreiche Historie an der Bergstraße zurück. Als kirchliche Stiftung des bürgerlichen Rechts gehörte das Hospital zuletzt zur „Südhessischen Klinikverbund GmbH“. Im Juli 2016 erfolgte die Übernahme durch die </w:t>
      </w:r>
      <w:proofErr w:type="spellStart"/>
      <w:r w:rsidRPr="005C7751">
        <w:rPr>
          <w:rStyle w:val="Seitenzahl"/>
          <w:sz w:val="20"/>
          <w:szCs w:val="20"/>
        </w:rPr>
        <w:t>Artemed</w:t>
      </w:r>
      <w:proofErr w:type="spellEnd"/>
      <w:r w:rsidRPr="005C7751">
        <w:rPr>
          <w:rStyle w:val="Seitenzahl"/>
          <w:sz w:val="20"/>
          <w:szCs w:val="20"/>
        </w:rPr>
        <w:t xml:space="preserve"> Klinikgruppe. Heute handelt es sich bei dem ehemaligen Pilgerhospiz um ein modernes </w:t>
      </w:r>
      <w:r w:rsidRPr="005C7751">
        <w:rPr>
          <w:rStyle w:val="Seitenzahl"/>
          <w:color w:val="00000A"/>
          <w:sz w:val="20"/>
          <w:szCs w:val="20"/>
        </w:rPr>
        <w:t>150-Betten-Haus</w:t>
      </w:r>
      <w:r w:rsidRPr="005C7751">
        <w:rPr>
          <w:rStyle w:val="Seitenzahl"/>
          <w:color w:val="FF0000"/>
          <w:sz w:val="20"/>
          <w:szCs w:val="20"/>
        </w:rPr>
        <w:t xml:space="preserve">. </w:t>
      </w:r>
      <w:r w:rsidRPr="005C7751">
        <w:rPr>
          <w:rStyle w:val="Seitenzahl"/>
          <w:sz w:val="20"/>
          <w:szCs w:val="20"/>
        </w:rPr>
        <w:t>Das Heilig-Geist Hospital bietet neben der hochqualitativen Grund- und Regelversorgung, No</w:t>
      </w:r>
      <w:r w:rsidR="0057243A">
        <w:rPr>
          <w:rStyle w:val="Seitenzahl"/>
          <w:sz w:val="20"/>
          <w:szCs w:val="20"/>
        </w:rPr>
        <w:t xml:space="preserve">t- und Dringlichkeitsversorgung, </w:t>
      </w:r>
      <w:r w:rsidRPr="005C7751">
        <w:rPr>
          <w:rStyle w:val="Seitenzahl"/>
          <w:sz w:val="20"/>
          <w:szCs w:val="20"/>
        </w:rPr>
        <w:t xml:space="preserve">Gynäkologie </w:t>
      </w:r>
      <w:r w:rsidR="0057243A">
        <w:rPr>
          <w:rStyle w:val="Seitenzahl"/>
          <w:sz w:val="20"/>
          <w:szCs w:val="20"/>
        </w:rPr>
        <w:t xml:space="preserve">und Urologie </w:t>
      </w:r>
      <w:r w:rsidRPr="005C7751">
        <w:rPr>
          <w:rStyle w:val="Seitenzahl"/>
          <w:sz w:val="20"/>
          <w:szCs w:val="20"/>
        </w:rPr>
        <w:t>auch eine klare fachliche Differenzierung und Schwerpunktbildung in interdisziplinären Zentren.</w:t>
      </w:r>
    </w:p>
    <w:sectPr w:rsidR="0051635C" w:rsidRPr="005C7751" w:rsidSect="00D441DC">
      <w:headerReference w:type="default" r:id="rId12"/>
      <w:footerReference w:type="default" r:id="rId13"/>
      <w:pgSz w:w="11906" w:h="16838"/>
      <w:pgMar w:top="2269" w:right="3119" w:bottom="1985" w:left="1361"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1EA7" w14:textId="77777777" w:rsidR="00980773" w:rsidRDefault="00980773">
      <w:r>
        <w:separator/>
      </w:r>
    </w:p>
  </w:endnote>
  <w:endnote w:type="continuationSeparator" w:id="0">
    <w:p w14:paraId="65F916AF" w14:textId="77777777" w:rsidR="00980773" w:rsidRDefault="0098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OT">
    <w:panose1 w:val="020B0504020101010102"/>
    <w:charset w:val="00"/>
    <w:family w:val="swiss"/>
    <w:notTrueType/>
    <w:pitch w:val="variable"/>
    <w:sig w:usb0="800000EF" w:usb1="4000A47B" w:usb2="00000000" w:usb3="00000000" w:csb0="00000001" w:csb1="00000000"/>
  </w:font>
  <w:font w:name="DINOT-Bold">
    <w:panose1 w:val="020B0804020101010102"/>
    <w:charset w:val="00"/>
    <w:family w:val="swiss"/>
    <w:notTrueType/>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3B4D" w14:textId="77777777" w:rsidR="0006206A" w:rsidRDefault="0006206A">
    <w:pPr>
      <w:pStyle w:val="Fuzeile"/>
      <w:tabs>
        <w:tab w:val="clear" w:pos="9072"/>
        <w:tab w:val="right" w:pos="7400"/>
      </w:tabs>
      <w:jc w:val="center"/>
    </w:pPr>
  </w:p>
  <w:p w14:paraId="74E09C90" w14:textId="77777777" w:rsidR="0006206A" w:rsidRDefault="0006206A">
    <w:pPr>
      <w:pStyle w:val="Fuzeile"/>
      <w:tabs>
        <w:tab w:val="clear" w:pos="9072"/>
        <w:tab w:val="right" w:pos="7400"/>
      </w:tabs>
      <w:ind w:right="360"/>
    </w:pPr>
    <w:r>
      <w:rPr>
        <w:rStyle w:val="Seitenzahl"/>
        <w:rFonts w:ascii="Arial Unicode MS" w:hAnsi="Arial Unicode MS"/>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A0349" w14:textId="77777777" w:rsidR="00980773" w:rsidRDefault="00980773">
      <w:r>
        <w:separator/>
      </w:r>
    </w:p>
  </w:footnote>
  <w:footnote w:type="continuationSeparator" w:id="0">
    <w:p w14:paraId="1E2B2D82" w14:textId="77777777" w:rsidR="00980773" w:rsidRDefault="0098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81B8" w14:textId="77777777" w:rsidR="0006206A" w:rsidRDefault="0006206A">
    <w:pPr>
      <w:pStyle w:val="Kopfzeile"/>
      <w:tabs>
        <w:tab w:val="clear" w:pos="9072"/>
        <w:tab w:val="right" w:pos="7400"/>
      </w:tabs>
    </w:pPr>
    <w:r>
      <w:rPr>
        <w:noProof/>
      </w:rPr>
      <mc:AlternateContent>
        <mc:Choice Requires="wps">
          <w:drawing>
            <wp:anchor distT="0" distB="0" distL="114300" distR="114300" simplePos="0" relativeHeight="251660288" behindDoc="1" locked="0" layoutInCell="1" allowOverlap="1" wp14:anchorId="70E6C699" wp14:editId="605DD723">
              <wp:simplePos x="0" y="0"/>
              <wp:positionH relativeFrom="page">
                <wp:posOffset>5250180</wp:posOffset>
              </wp:positionH>
              <wp:positionV relativeFrom="page">
                <wp:posOffset>510540</wp:posOffset>
              </wp:positionV>
              <wp:extent cx="81915" cy="533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533400"/>
                      </a:xfrm>
                      <a:prstGeom prst="rect">
                        <a:avLst/>
                      </a:prstGeom>
                      <a:solidFill>
                        <a:srgbClr val="FFFFFF"/>
                      </a:solidFill>
                      <a:ln>
                        <a:noFill/>
                        <a:prstDash val="solid"/>
                      </a:ln>
                    </wps:spPr>
                    <wps:txbx>
                      <w:txbxContent>
                        <w:p w14:paraId="2ED133B4" w14:textId="77777777" w:rsidR="0006206A" w:rsidRDefault="0006206A"/>
                      </w:txbxContent>
                    </wps:txbx>
                    <wps:bodyPr vert="horz" wrap="none" lIns="0" tIns="0" rIns="0" bIns="0" anchor="t" anchorCtr="1" compatLnSpc="0"/>
                  </wps:wsp>
                </a:graphicData>
              </a:graphic>
              <wp14:sizeRelH relativeFrom="page">
                <wp14:pctWidth>0</wp14:pctWidth>
              </wp14:sizeRelH>
              <wp14:sizeRelV relativeFrom="page">
                <wp14:pctHeight>0</wp14:pctHeight>
              </wp14:sizeRelV>
            </wp:anchor>
          </w:drawing>
        </mc:Choice>
        <mc:Fallback>
          <w:pict>
            <v:rect w14:anchorId="70E6C699" id="Rectangle 1" o:spid="_x0000_s1027" style="position:absolute;margin-left:413.4pt;margin-top:40.2pt;width:6.45pt;height:42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" stroked="f">
              <v:path arrowok="t"/>
              <v:textbox inset="0,0,0,0">
                <w:txbxContent>
                  <w:p w14:paraId="2ED133B4" w14:textId="77777777" w:rsidR="0006206A" w:rsidRDefault="0006206A"/>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0B1347CA" wp14:editId="7DB5BD56">
              <wp:simplePos x="0" y="0"/>
              <wp:positionH relativeFrom="column">
                <wp:posOffset>-117475</wp:posOffset>
              </wp:positionH>
              <wp:positionV relativeFrom="paragraph">
                <wp:posOffset>504190</wp:posOffset>
              </wp:positionV>
              <wp:extent cx="2228215" cy="775970"/>
              <wp:effectExtent l="3810" t="0" r="0" b="0"/>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775970"/>
                      </a:xfrm>
                      <a:prstGeom prst="rect">
                        <a:avLst/>
                      </a:prstGeom>
                      <a:solidFill>
                        <a:srgbClr val="FFFFFF"/>
                      </a:solidFill>
                      <a:ln>
                        <a:noFill/>
                      </a:ln>
                      <a:extLst>
                        <a:ext uri="{91240B29-F687-4F45-9708-019B960494DF}">
                          <a14:hiddenLine xmlns:a14="http://schemas.microsoft.com/office/drawing/2010/main" w="758">
                            <a:solidFill>
                              <a:srgbClr val="000000"/>
                            </a:solidFill>
                            <a:miter lim="800000"/>
                            <a:headEnd/>
                            <a:tailEnd/>
                          </a14:hiddenLine>
                        </a:ext>
                      </a:extLst>
                    </wps:spPr>
                    <wps:txbx>
                      <w:txbxContent>
                        <w:p w14:paraId="214937D1" w14:textId="77777777" w:rsidR="0006206A" w:rsidRDefault="0006206A">
                          <w:pPr>
                            <w:pStyle w:val="Framecontents"/>
                          </w:pPr>
                          <w:r>
                            <w:rPr>
                              <w:noProof/>
                            </w:rPr>
                            <w:drawing>
                              <wp:inline distT="0" distB="0" distL="0" distR="0" wp14:anchorId="4259F1F3" wp14:editId="0FA3CC66">
                                <wp:extent cx="2045878" cy="462960"/>
                                <wp:effectExtent l="0" t="0" r="0" b="0"/>
                                <wp:docPr id="2" name="Bild 1" descr="X:\Kliniken\Bensheim\Media\Logo\HGH_Bensheim_logo_2016_cmyk_klei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45878" cy="462960"/>
                                        </a:xfrm>
                                        <a:prstGeom prst="rect">
                                          <a:avLst/>
                                        </a:prstGeom>
                                        <a:noFill/>
                                        <a:ln>
                                          <a:noFill/>
                                          <a:prstDash/>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347CA" id="_x0000_t202" coordsize="21600,21600" o:spt="202" path="m,l,21600r21600,l21600,xe">
              <v:stroke joinstyle="miter"/>
              <v:path gradientshapeok="t" o:connecttype="rect"/>
            </v:shapetype>
            <v:shape id="Textfeld 3" o:spid="_x0000_s1028" type="#_x0000_t202" style="position:absolute;margin-left:-9.25pt;margin-top:39.7pt;width:175.45pt;height:61.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" stroked="f" strokeweight=".02106mm">
              <v:textbox>
                <w:txbxContent>
                  <w:p w14:paraId="214937D1" w14:textId="77777777" w:rsidR="0006206A" w:rsidRDefault="0006206A">
                    <w:pPr>
                      <w:pStyle w:val="Framecontents"/>
                    </w:pPr>
                    <w:r>
                      <w:rPr>
                        <w:noProof/>
                      </w:rPr>
                      <w:drawing>
                        <wp:inline distT="0" distB="0" distL="0" distR="0" wp14:anchorId="4259F1F3" wp14:editId="0FA3CC66">
                          <wp:extent cx="2045878" cy="462960"/>
                          <wp:effectExtent l="0" t="0" r="0" b="0"/>
                          <wp:docPr id="2" name="Bild 1" descr="X:\Kliniken\Bensheim\Media\Logo\HGH_Bensheim_logo_2016_cmyk_klei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045878" cy="462960"/>
                                  </a:xfrm>
                                  <a:prstGeom prst="rect">
                                    <a:avLst/>
                                  </a:prstGeom>
                                  <a:noFill/>
                                  <a:ln>
                                    <a:noFill/>
                                    <a:prstDash/>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F623F"/>
    <w:multiLevelType w:val="multilevel"/>
    <w:tmpl w:val="B7D4F91A"/>
    <w:styleLink w:val="WWNum1"/>
    <w:lvl w:ilvl="0">
      <w:numFmt w:val="bullet"/>
      <w:lvlText w:val="-"/>
      <w:lvlJc w:val="left"/>
      <w:rPr>
        <w:rFonts w:ascii="Times New Roman" w:hAnsi="Times New Roman" w:cs="Helvetic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5C"/>
    <w:rsid w:val="00001D74"/>
    <w:rsid w:val="00004DD1"/>
    <w:rsid w:val="0001304F"/>
    <w:rsid w:val="00016C1B"/>
    <w:rsid w:val="00022A6C"/>
    <w:rsid w:val="00022D78"/>
    <w:rsid w:val="00023539"/>
    <w:rsid w:val="000249B2"/>
    <w:rsid w:val="0002598C"/>
    <w:rsid w:val="000262A6"/>
    <w:rsid w:val="0003127D"/>
    <w:rsid w:val="000316F3"/>
    <w:rsid w:val="00035999"/>
    <w:rsid w:val="00055164"/>
    <w:rsid w:val="0006206A"/>
    <w:rsid w:val="0006650D"/>
    <w:rsid w:val="000727C1"/>
    <w:rsid w:val="0008193A"/>
    <w:rsid w:val="000941D5"/>
    <w:rsid w:val="00095C6D"/>
    <w:rsid w:val="00097443"/>
    <w:rsid w:val="000A37B5"/>
    <w:rsid w:val="000B1DC1"/>
    <w:rsid w:val="000B5A8F"/>
    <w:rsid w:val="000B633C"/>
    <w:rsid w:val="000B7934"/>
    <w:rsid w:val="000C0988"/>
    <w:rsid w:val="000C0DA0"/>
    <w:rsid w:val="000C50FB"/>
    <w:rsid w:val="000C56B1"/>
    <w:rsid w:val="000E5DF9"/>
    <w:rsid w:val="000E5F74"/>
    <w:rsid w:val="000F17E8"/>
    <w:rsid w:val="000F4F2C"/>
    <w:rsid w:val="00104445"/>
    <w:rsid w:val="00107C34"/>
    <w:rsid w:val="00114181"/>
    <w:rsid w:val="001257F5"/>
    <w:rsid w:val="001275E8"/>
    <w:rsid w:val="00132432"/>
    <w:rsid w:val="00134CD5"/>
    <w:rsid w:val="00137871"/>
    <w:rsid w:val="00144978"/>
    <w:rsid w:val="00150ACF"/>
    <w:rsid w:val="001530A1"/>
    <w:rsid w:val="00154885"/>
    <w:rsid w:val="00186D17"/>
    <w:rsid w:val="00194939"/>
    <w:rsid w:val="001A04CA"/>
    <w:rsid w:val="001A2E78"/>
    <w:rsid w:val="001B7692"/>
    <w:rsid w:val="001C3A7A"/>
    <w:rsid w:val="001C57EB"/>
    <w:rsid w:val="001C64C6"/>
    <w:rsid w:val="001C6DF1"/>
    <w:rsid w:val="001C71E7"/>
    <w:rsid w:val="001D0808"/>
    <w:rsid w:val="001E0D54"/>
    <w:rsid w:val="001E7FD7"/>
    <w:rsid w:val="00202433"/>
    <w:rsid w:val="002039C3"/>
    <w:rsid w:val="0021324B"/>
    <w:rsid w:val="0021772A"/>
    <w:rsid w:val="00230708"/>
    <w:rsid w:val="002319E1"/>
    <w:rsid w:val="00233B4F"/>
    <w:rsid w:val="00234363"/>
    <w:rsid w:val="00244641"/>
    <w:rsid w:val="002501F5"/>
    <w:rsid w:val="00252DDC"/>
    <w:rsid w:val="0025505F"/>
    <w:rsid w:val="002554EF"/>
    <w:rsid w:val="00265FA8"/>
    <w:rsid w:val="00266361"/>
    <w:rsid w:val="00273E28"/>
    <w:rsid w:val="002758C4"/>
    <w:rsid w:val="002759F6"/>
    <w:rsid w:val="00290225"/>
    <w:rsid w:val="002A212F"/>
    <w:rsid w:val="002C1C03"/>
    <w:rsid w:val="002C1F25"/>
    <w:rsid w:val="002C21DD"/>
    <w:rsid w:val="002D4C3F"/>
    <w:rsid w:val="002E0DE4"/>
    <w:rsid w:val="002E6DC9"/>
    <w:rsid w:val="002F1281"/>
    <w:rsid w:val="002F154E"/>
    <w:rsid w:val="002F15A7"/>
    <w:rsid w:val="003114B8"/>
    <w:rsid w:val="00325011"/>
    <w:rsid w:val="00332B9F"/>
    <w:rsid w:val="003404BD"/>
    <w:rsid w:val="003419C3"/>
    <w:rsid w:val="00345176"/>
    <w:rsid w:val="00350C89"/>
    <w:rsid w:val="0035221A"/>
    <w:rsid w:val="003525A7"/>
    <w:rsid w:val="003555D3"/>
    <w:rsid w:val="00360664"/>
    <w:rsid w:val="00364A30"/>
    <w:rsid w:val="00366CAE"/>
    <w:rsid w:val="00370F01"/>
    <w:rsid w:val="0037295F"/>
    <w:rsid w:val="0037391D"/>
    <w:rsid w:val="00373B97"/>
    <w:rsid w:val="003834BF"/>
    <w:rsid w:val="003A174D"/>
    <w:rsid w:val="003A1797"/>
    <w:rsid w:val="003A3AAB"/>
    <w:rsid w:val="003A7581"/>
    <w:rsid w:val="003B3D4A"/>
    <w:rsid w:val="003B416D"/>
    <w:rsid w:val="003B4555"/>
    <w:rsid w:val="003B6F27"/>
    <w:rsid w:val="003D1443"/>
    <w:rsid w:val="003D1DAF"/>
    <w:rsid w:val="003E204B"/>
    <w:rsid w:val="003E266D"/>
    <w:rsid w:val="00406CF3"/>
    <w:rsid w:val="00413AB7"/>
    <w:rsid w:val="004208C8"/>
    <w:rsid w:val="00423D23"/>
    <w:rsid w:val="00442202"/>
    <w:rsid w:val="00444EB2"/>
    <w:rsid w:val="0044553A"/>
    <w:rsid w:val="004471B2"/>
    <w:rsid w:val="00460CDF"/>
    <w:rsid w:val="004724D7"/>
    <w:rsid w:val="004758F7"/>
    <w:rsid w:val="00493B28"/>
    <w:rsid w:val="00494121"/>
    <w:rsid w:val="00497B43"/>
    <w:rsid w:val="004A0C7F"/>
    <w:rsid w:val="004A1081"/>
    <w:rsid w:val="004A773A"/>
    <w:rsid w:val="004B5DDA"/>
    <w:rsid w:val="004C1161"/>
    <w:rsid w:val="004D0EC1"/>
    <w:rsid w:val="004E1C9B"/>
    <w:rsid w:val="004E21AC"/>
    <w:rsid w:val="004E252C"/>
    <w:rsid w:val="004E4BFB"/>
    <w:rsid w:val="0050557E"/>
    <w:rsid w:val="0051051F"/>
    <w:rsid w:val="0051635C"/>
    <w:rsid w:val="00534085"/>
    <w:rsid w:val="00570AE8"/>
    <w:rsid w:val="0057243A"/>
    <w:rsid w:val="00591376"/>
    <w:rsid w:val="00595D98"/>
    <w:rsid w:val="00597E3A"/>
    <w:rsid w:val="005A4359"/>
    <w:rsid w:val="005A4D11"/>
    <w:rsid w:val="005B1C6A"/>
    <w:rsid w:val="005B32EF"/>
    <w:rsid w:val="005B70CB"/>
    <w:rsid w:val="005C473C"/>
    <w:rsid w:val="005C7751"/>
    <w:rsid w:val="005C7FFE"/>
    <w:rsid w:val="005D4D13"/>
    <w:rsid w:val="005D65EB"/>
    <w:rsid w:val="005D68FF"/>
    <w:rsid w:val="005D7B9F"/>
    <w:rsid w:val="005E03B1"/>
    <w:rsid w:val="005E488F"/>
    <w:rsid w:val="005E4EBF"/>
    <w:rsid w:val="005F6CC4"/>
    <w:rsid w:val="006004EE"/>
    <w:rsid w:val="00602741"/>
    <w:rsid w:val="00602751"/>
    <w:rsid w:val="006048FE"/>
    <w:rsid w:val="00612D9E"/>
    <w:rsid w:val="00614EB0"/>
    <w:rsid w:val="006234BF"/>
    <w:rsid w:val="0063527F"/>
    <w:rsid w:val="0064232A"/>
    <w:rsid w:val="00654C7A"/>
    <w:rsid w:val="006572FC"/>
    <w:rsid w:val="006615BE"/>
    <w:rsid w:val="00670C0C"/>
    <w:rsid w:val="00672E35"/>
    <w:rsid w:val="00681403"/>
    <w:rsid w:val="006913E6"/>
    <w:rsid w:val="006935C6"/>
    <w:rsid w:val="00693E92"/>
    <w:rsid w:val="00696849"/>
    <w:rsid w:val="006970C7"/>
    <w:rsid w:val="006A4B6F"/>
    <w:rsid w:val="006B28BF"/>
    <w:rsid w:val="006E2D7E"/>
    <w:rsid w:val="006E3B6E"/>
    <w:rsid w:val="006F2077"/>
    <w:rsid w:val="00700E60"/>
    <w:rsid w:val="0071613D"/>
    <w:rsid w:val="00717B96"/>
    <w:rsid w:val="00722ED7"/>
    <w:rsid w:val="0072659C"/>
    <w:rsid w:val="007352CA"/>
    <w:rsid w:val="007474B1"/>
    <w:rsid w:val="007565B0"/>
    <w:rsid w:val="00760A47"/>
    <w:rsid w:val="00774B59"/>
    <w:rsid w:val="00790525"/>
    <w:rsid w:val="007916B1"/>
    <w:rsid w:val="007A71EE"/>
    <w:rsid w:val="007B1BD5"/>
    <w:rsid w:val="007B2C30"/>
    <w:rsid w:val="007C6DCA"/>
    <w:rsid w:val="007D3F1E"/>
    <w:rsid w:val="007D6C64"/>
    <w:rsid w:val="007F1EE7"/>
    <w:rsid w:val="007F39F0"/>
    <w:rsid w:val="007F3B17"/>
    <w:rsid w:val="007F62C9"/>
    <w:rsid w:val="008067CA"/>
    <w:rsid w:val="008103CC"/>
    <w:rsid w:val="008112E0"/>
    <w:rsid w:val="00812E20"/>
    <w:rsid w:val="00813BA4"/>
    <w:rsid w:val="008317CC"/>
    <w:rsid w:val="00832171"/>
    <w:rsid w:val="00851056"/>
    <w:rsid w:val="008664A7"/>
    <w:rsid w:val="0089267A"/>
    <w:rsid w:val="00892DF2"/>
    <w:rsid w:val="008B6F3D"/>
    <w:rsid w:val="008C0682"/>
    <w:rsid w:val="008C3894"/>
    <w:rsid w:val="008C39C8"/>
    <w:rsid w:val="008D6BBA"/>
    <w:rsid w:val="008F05FC"/>
    <w:rsid w:val="008F0E12"/>
    <w:rsid w:val="008F3668"/>
    <w:rsid w:val="008F48E1"/>
    <w:rsid w:val="008F541A"/>
    <w:rsid w:val="009135B6"/>
    <w:rsid w:val="00915445"/>
    <w:rsid w:val="00921DF1"/>
    <w:rsid w:val="009350FC"/>
    <w:rsid w:val="009425B5"/>
    <w:rsid w:val="00950BAE"/>
    <w:rsid w:val="009544CA"/>
    <w:rsid w:val="00964874"/>
    <w:rsid w:val="0096502A"/>
    <w:rsid w:val="00977DDD"/>
    <w:rsid w:val="00980773"/>
    <w:rsid w:val="00993C2E"/>
    <w:rsid w:val="009A53A9"/>
    <w:rsid w:val="009A742B"/>
    <w:rsid w:val="009B506B"/>
    <w:rsid w:val="009B63B1"/>
    <w:rsid w:val="009C54B2"/>
    <w:rsid w:val="009C73C5"/>
    <w:rsid w:val="009E4910"/>
    <w:rsid w:val="009E4AF8"/>
    <w:rsid w:val="009F21D8"/>
    <w:rsid w:val="009F4167"/>
    <w:rsid w:val="00A02C1A"/>
    <w:rsid w:val="00A040C5"/>
    <w:rsid w:val="00A07552"/>
    <w:rsid w:val="00A07C0E"/>
    <w:rsid w:val="00A10AD4"/>
    <w:rsid w:val="00A140D5"/>
    <w:rsid w:val="00A16F74"/>
    <w:rsid w:val="00A22D45"/>
    <w:rsid w:val="00A430F4"/>
    <w:rsid w:val="00A452B3"/>
    <w:rsid w:val="00A45B80"/>
    <w:rsid w:val="00A46690"/>
    <w:rsid w:val="00A546F7"/>
    <w:rsid w:val="00A57337"/>
    <w:rsid w:val="00A6234F"/>
    <w:rsid w:val="00A65DBC"/>
    <w:rsid w:val="00A710C1"/>
    <w:rsid w:val="00A727C8"/>
    <w:rsid w:val="00AB2447"/>
    <w:rsid w:val="00AD2097"/>
    <w:rsid w:val="00AD79D3"/>
    <w:rsid w:val="00AE1454"/>
    <w:rsid w:val="00AF0A29"/>
    <w:rsid w:val="00AF0B69"/>
    <w:rsid w:val="00AF6E76"/>
    <w:rsid w:val="00B020EC"/>
    <w:rsid w:val="00B02CF3"/>
    <w:rsid w:val="00B06995"/>
    <w:rsid w:val="00B11C98"/>
    <w:rsid w:val="00B14371"/>
    <w:rsid w:val="00B14530"/>
    <w:rsid w:val="00B17D80"/>
    <w:rsid w:val="00B216EE"/>
    <w:rsid w:val="00B260FE"/>
    <w:rsid w:val="00B27A78"/>
    <w:rsid w:val="00B342FC"/>
    <w:rsid w:val="00B36DFD"/>
    <w:rsid w:val="00B60EAC"/>
    <w:rsid w:val="00B71F70"/>
    <w:rsid w:val="00BA0929"/>
    <w:rsid w:val="00BA357E"/>
    <w:rsid w:val="00BA4BF1"/>
    <w:rsid w:val="00BB3E13"/>
    <w:rsid w:val="00BC367C"/>
    <w:rsid w:val="00BF2B69"/>
    <w:rsid w:val="00BF716E"/>
    <w:rsid w:val="00C062C0"/>
    <w:rsid w:val="00C06B0E"/>
    <w:rsid w:val="00C204A9"/>
    <w:rsid w:val="00C22793"/>
    <w:rsid w:val="00C377D6"/>
    <w:rsid w:val="00C42956"/>
    <w:rsid w:val="00C43BBB"/>
    <w:rsid w:val="00C4540D"/>
    <w:rsid w:val="00C53575"/>
    <w:rsid w:val="00C53E85"/>
    <w:rsid w:val="00C562D9"/>
    <w:rsid w:val="00C723B3"/>
    <w:rsid w:val="00C83D13"/>
    <w:rsid w:val="00CB07E8"/>
    <w:rsid w:val="00CB292A"/>
    <w:rsid w:val="00CB5B3C"/>
    <w:rsid w:val="00CB79A3"/>
    <w:rsid w:val="00CC22AD"/>
    <w:rsid w:val="00CC5E92"/>
    <w:rsid w:val="00CC700A"/>
    <w:rsid w:val="00CD1865"/>
    <w:rsid w:val="00CE152E"/>
    <w:rsid w:val="00CE4789"/>
    <w:rsid w:val="00CE64EB"/>
    <w:rsid w:val="00CF6F65"/>
    <w:rsid w:val="00D016DD"/>
    <w:rsid w:val="00D04805"/>
    <w:rsid w:val="00D10C98"/>
    <w:rsid w:val="00D123FB"/>
    <w:rsid w:val="00D20BB6"/>
    <w:rsid w:val="00D2727A"/>
    <w:rsid w:val="00D32DF5"/>
    <w:rsid w:val="00D441DC"/>
    <w:rsid w:val="00D46038"/>
    <w:rsid w:val="00D501D4"/>
    <w:rsid w:val="00D62486"/>
    <w:rsid w:val="00D63E00"/>
    <w:rsid w:val="00D71144"/>
    <w:rsid w:val="00D730C9"/>
    <w:rsid w:val="00D94B37"/>
    <w:rsid w:val="00D971F9"/>
    <w:rsid w:val="00DA0E86"/>
    <w:rsid w:val="00DA1A81"/>
    <w:rsid w:val="00DA2FF5"/>
    <w:rsid w:val="00DA47C0"/>
    <w:rsid w:val="00DB2643"/>
    <w:rsid w:val="00DD0EB9"/>
    <w:rsid w:val="00DD34B8"/>
    <w:rsid w:val="00DE783C"/>
    <w:rsid w:val="00DF181D"/>
    <w:rsid w:val="00DF2EA8"/>
    <w:rsid w:val="00DF6D8D"/>
    <w:rsid w:val="00E0480D"/>
    <w:rsid w:val="00E057B8"/>
    <w:rsid w:val="00E1734C"/>
    <w:rsid w:val="00E21007"/>
    <w:rsid w:val="00E21023"/>
    <w:rsid w:val="00E3212C"/>
    <w:rsid w:val="00E44A82"/>
    <w:rsid w:val="00E473B8"/>
    <w:rsid w:val="00E63CF9"/>
    <w:rsid w:val="00E643B2"/>
    <w:rsid w:val="00E64FD4"/>
    <w:rsid w:val="00E75CD5"/>
    <w:rsid w:val="00E80087"/>
    <w:rsid w:val="00E81F31"/>
    <w:rsid w:val="00E8421F"/>
    <w:rsid w:val="00E9521A"/>
    <w:rsid w:val="00E97485"/>
    <w:rsid w:val="00E97F09"/>
    <w:rsid w:val="00EA661E"/>
    <w:rsid w:val="00EB1397"/>
    <w:rsid w:val="00EB35AA"/>
    <w:rsid w:val="00EB71BC"/>
    <w:rsid w:val="00EC17D3"/>
    <w:rsid w:val="00EC3E58"/>
    <w:rsid w:val="00EC6F44"/>
    <w:rsid w:val="00ED3694"/>
    <w:rsid w:val="00EE0020"/>
    <w:rsid w:val="00EE58BF"/>
    <w:rsid w:val="00EF0BBB"/>
    <w:rsid w:val="00F02550"/>
    <w:rsid w:val="00F0413C"/>
    <w:rsid w:val="00F0654B"/>
    <w:rsid w:val="00F1464F"/>
    <w:rsid w:val="00F20D9B"/>
    <w:rsid w:val="00F32FA3"/>
    <w:rsid w:val="00F36C76"/>
    <w:rsid w:val="00F43AB5"/>
    <w:rsid w:val="00F51450"/>
    <w:rsid w:val="00F515F0"/>
    <w:rsid w:val="00F53300"/>
    <w:rsid w:val="00F6540D"/>
    <w:rsid w:val="00F65FEF"/>
    <w:rsid w:val="00F7010E"/>
    <w:rsid w:val="00F8689D"/>
    <w:rsid w:val="00F9349A"/>
    <w:rsid w:val="00F96D9B"/>
    <w:rsid w:val="00FA2BA3"/>
    <w:rsid w:val="00FA5468"/>
    <w:rsid w:val="00FB1EFD"/>
    <w:rsid w:val="00FC12CB"/>
    <w:rsid w:val="00FC4E7E"/>
    <w:rsid w:val="00FC53E9"/>
    <w:rsid w:val="00FD27CA"/>
    <w:rsid w:val="00FF1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E4D452"/>
  <w15:docId w15:val="{66250CCB-C309-4C41-BBCA-E42C8150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rPr>
      <w:rFonts w:ascii="Arial" w:hAnsi="Arial" w:cs="Arial Unicode MS"/>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Sprechblasentext">
    <w:name w:val="Balloon Text"/>
    <w:basedOn w:val="Standard"/>
    <w:rPr>
      <w:rFonts w:ascii="Segoe UI" w:hAnsi="Segoe UI" w:cs="Segoe UI"/>
      <w:sz w:val="18"/>
      <w:szCs w:val="18"/>
    </w:rPr>
  </w:style>
  <w:style w:type="paragraph" w:styleId="berarbeitung">
    <w:name w:val="Revision"/>
    <w:pPr>
      <w:widowControl/>
      <w:suppressAutoHyphens/>
    </w:pPr>
    <w:rPr>
      <w:rFonts w:ascii="Arial" w:hAnsi="Arial" w:cs="Arial Unicode MS"/>
      <w:color w:val="000000"/>
      <w:sz w:val="24"/>
      <w:szCs w:val="24"/>
    </w:rPr>
  </w:style>
  <w:style w:type="paragraph" w:styleId="Textkrper2">
    <w:name w:val="Body Text 2"/>
    <w:basedOn w:val="Standard"/>
    <w:pPr>
      <w:spacing w:line="360" w:lineRule="auto"/>
    </w:pPr>
    <w:rPr>
      <w:rFonts w:cs="Helvetica"/>
      <w:color w:val="00000A"/>
      <w:sz w:val="28"/>
      <w:szCs w:val="28"/>
    </w:rPr>
  </w:style>
  <w:style w:type="paragraph" w:customStyle="1" w:styleId="Default">
    <w:name w:val="Default"/>
    <w:pPr>
      <w:widowControl/>
      <w:suppressAutoHyphens/>
    </w:pPr>
    <w:rPr>
      <w:rFonts w:ascii="DINOT" w:hAnsi="DINOT" w:cs="DINOT"/>
      <w:color w:val="000000"/>
      <w:sz w:val="24"/>
      <w:szCs w:val="24"/>
    </w:rPr>
  </w:style>
  <w:style w:type="paragraph" w:customStyle="1" w:styleId="Pa2">
    <w:name w:val="Pa2"/>
    <w:basedOn w:val="Default"/>
    <w:pPr>
      <w:spacing w:line="241" w:lineRule="atLeast"/>
    </w:pPr>
    <w:rPr>
      <w:rFonts w:cs="Times New Roman"/>
      <w:color w:val="00000A"/>
    </w:rPr>
  </w:style>
  <w:style w:type="paragraph" w:styleId="Blocktext">
    <w:name w:val="Block Text"/>
    <w:basedOn w:val="Standard"/>
    <w:pPr>
      <w:spacing w:before="360" w:after="360" w:line="312" w:lineRule="auto"/>
    </w:pPr>
    <w:rPr>
      <w:rFonts w:ascii="Helvetica" w:hAnsi="Helvetica" w:cs="Helvetica"/>
      <w:iCs/>
      <w:color w:val="AFAFAF"/>
      <w:sz w:val="28"/>
      <w:szCs w:val="22"/>
      <w:lang w:eastAsia="ja-JP" w:bidi="de-DE"/>
    </w:rPr>
  </w:style>
  <w:style w:type="paragraph" w:customStyle="1" w:styleId="Pa0">
    <w:name w:val="Pa0"/>
    <w:basedOn w:val="Default"/>
    <w:pPr>
      <w:spacing w:line="241" w:lineRule="atLeast"/>
    </w:pPr>
    <w:rPr>
      <w:rFonts w:cs="Times New Roman"/>
      <w:color w:val="00000A"/>
    </w:rPr>
  </w:style>
  <w:style w:type="paragraph" w:customStyle="1" w:styleId="Pa1">
    <w:name w:val="Pa1"/>
    <w:basedOn w:val="Default"/>
    <w:pPr>
      <w:spacing w:line="241" w:lineRule="atLeast"/>
    </w:pPr>
    <w:rPr>
      <w:rFonts w:ascii="DINOT-Bold" w:hAnsi="DINOT-Bold" w:cs="Times New Roman"/>
      <w:color w:val="00000A"/>
    </w:rPr>
  </w:style>
  <w:style w:type="paragraph" w:customStyle="1" w:styleId="Framecontents">
    <w:name w:val="Frame contents"/>
    <w:basedOn w:val="Standard"/>
  </w:style>
  <w:style w:type="character" w:customStyle="1" w:styleId="Internetlink">
    <w:name w:val="Internet link"/>
    <w:rPr>
      <w:color w:val="000080"/>
      <w:u w:val="single"/>
    </w:rPr>
  </w:style>
  <w:style w:type="character" w:styleId="Seitenzahl">
    <w:name w:val="page number"/>
  </w:style>
  <w:style w:type="character" w:customStyle="1" w:styleId="Link">
    <w:name w:val="Link"/>
    <w:rPr>
      <w:color w:val="0000FF"/>
      <w:u w:val="single" w:color="000000"/>
    </w:rPr>
  </w:style>
  <w:style w:type="character" w:customStyle="1" w:styleId="Hyperlink0">
    <w:name w:val="Hyperlink.0"/>
    <w:basedOn w:val="Link"/>
    <w:rPr>
      <w:color w:val="0000FF"/>
      <w:sz w:val="22"/>
      <w:szCs w:val="22"/>
      <w:u w:val="single" w:color="00000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Arial" w:hAnsi="Arial" w:cs="Arial Unicode MS"/>
      <w:color w:val="000000"/>
      <w:u w:val="none"/>
    </w:rPr>
  </w:style>
  <w:style w:type="character" w:customStyle="1" w:styleId="KommentarthemaZchn">
    <w:name w:val="Kommentarthema Zchn"/>
    <w:basedOn w:val="KommentartextZchn"/>
    <w:rPr>
      <w:rFonts w:ascii="Arial" w:hAnsi="Arial" w:cs="Arial Unicode MS"/>
      <w:b/>
      <w:bCs/>
      <w:color w:val="000000"/>
      <w:u w:val="none"/>
    </w:rPr>
  </w:style>
  <w:style w:type="character" w:customStyle="1" w:styleId="SprechblasentextZchn">
    <w:name w:val="Sprechblasentext Zchn"/>
    <w:basedOn w:val="Absatz-Standardschriftart"/>
    <w:rPr>
      <w:rFonts w:ascii="Segoe UI" w:hAnsi="Segoe UI" w:cs="Segoe UI"/>
      <w:color w:val="000000"/>
      <w:sz w:val="18"/>
      <w:szCs w:val="18"/>
      <w:u w:val="none"/>
    </w:rPr>
  </w:style>
  <w:style w:type="character" w:customStyle="1" w:styleId="Textkrper2Zchn">
    <w:name w:val="Textkörper 2 Zchn"/>
    <w:basedOn w:val="Absatz-Standardschriftart"/>
    <w:rPr>
      <w:rFonts w:ascii="Arial" w:hAnsi="Arial" w:cs="Helvetica"/>
      <w:sz w:val="28"/>
      <w:szCs w:val="28"/>
    </w:rPr>
  </w:style>
  <w:style w:type="character" w:customStyle="1" w:styleId="A1">
    <w:name w:val="A1"/>
    <w:rPr>
      <w:rFonts w:cs="DINOT"/>
      <w:color w:val="000000"/>
      <w:sz w:val="20"/>
      <w:szCs w:val="20"/>
    </w:rPr>
  </w:style>
  <w:style w:type="character" w:customStyle="1" w:styleId="A4">
    <w:name w:val="A4"/>
    <w:rPr>
      <w:rFonts w:cs="DINOT"/>
      <w:color w:val="000000"/>
      <w:sz w:val="22"/>
      <w:szCs w:val="22"/>
    </w:rPr>
  </w:style>
  <w:style w:type="character" w:customStyle="1" w:styleId="A3">
    <w:name w:val="A3"/>
    <w:rPr>
      <w:rFonts w:cs="DINOT"/>
      <w:color w:val="000000"/>
    </w:rPr>
  </w:style>
  <w:style w:type="character" w:customStyle="1" w:styleId="A6">
    <w:name w:val="A6"/>
    <w:rPr>
      <w:rFonts w:ascii="DINOT" w:hAnsi="DINOT" w:cs="DINOT"/>
      <w:color w:val="000000"/>
      <w:sz w:val="16"/>
      <w:szCs w:val="16"/>
    </w:rPr>
  </w:style>
  <w:style w:type="character" w:customStyle="1" w:styleId="ListLabel1">
    <w:name w:val="ListLabel 1"/>
    <w:rPr>
      <w:rFonts w:cs="Helvetica"/>
    </w:rPr>
  </w:style>
  <w:style w:type="character" w:customStyle="1" w:styleId="ListLabel2">
    <w:name w:val="ListLabel 2"/>
    <w:rPr>
      <w:rFonts w:cs="Courier New"/>
    </w:rPr>
  </w:style>
  <w:style w:type="numbering" w:customStyle="1" w:styleId="WWNum1">
    <w:name w:val="WWNum1"/>
    <w:basedOn w:val="KeineListe"/>
    <w:pPr>
      <w:numPr>
        <w:numId w:val="1"/>
      </w:numPr>
    </w:pPr>
  </w:style>
  <w:style w:type="character" w:styleId="Hyperlink">
    <w:name w:val="Hyperlink"/>
    <w:basedOn w:val="Absatz-Standardschriftart"/>
    <w:uiPriority w:val="99"/>
    <w:unhideWhenUsed/>
    <w:rsid w:val="00A45B80"/>
    <w:rPr>
      <w:color w:val="0000FF" w:themeColor="hyperlink"/>
      <w:u w:val="single"/>
    </w:rPr>
  </w:style>
  <w:style w:type="character" w:customStyle="1" w:styleId="UnresolvedMention">
    <w:name w:val="Unresolved Mention"/>
    <w:basedOn w:val="Absatz-Standardschriftart"/>
    <w:uiPriority w:val="99"/>
    <w:semiHidden/>
    <w:unhideWhenUsed/>
    <w:rsid w:val="00A4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56681">
      <w:bodyDiv w:val="1"/>
      <w:marLeft w:val="0"/>
      <w:marRight w:val="0"/>
      <w:marTop w:val="0"/>
      <w:marBottom w:val="0"/>
      <w:divBdr>
        <w:top w:val="none" w:sz="0" w:space="0" w:color="auto"/>
        <w:left w:val="none" w:sz="0" w:space="0" w:color="auto"/>
        <w:bottom w:val="none" w:sz="0" w:space="0" w:color="auto"/>
        <w:right w:val="none" w:sz="0" w:space="0" w:color="auto"/>
      </w:divBdr>
    </w:div>
    <w:div w:id="1079987123">
      <w:bodyDiv w:val="1"/>
      <w:marLeft w:val="0"/>
      <w:marRight w:val="0"/>
      <w:marTop w:val="0"/>
      <w:marBottom w:val="0"/>
      <w:divBdr>
        <w:top w:val="none" w:sz="0" w:space="0" w:color="auto"/>
        <w:left w:val="none" w:sz="0" w:space="0" w:color="auto"/>
        <w:bottom w:val="none" w:sz="0" w:space="0" w:color="auto"/>
        <w:right w:val="none" w:sz="0" w:space="0" w:color="auto"/>
      </w:divBdr>
    </w:div>
    <w:div w:id="1407461913">
      <w:bodyDiv w:val="1"/>
      <w:marLeft w:val="0"/>
      <w:marRight w:val="0"/>
      <w:marTop w:val="0"/>
      <w:marBottom w:val="0"/>
      <w:divBdr>
        <w:top w:val="none" w:sz="0" w:space="0" w:color="auto"/>
        <w:left w:val="none" w:sz="0" w:space="0" w:color="auto"/>
        <w:bottom w:val="none" w:sz="0" w:space="0" w:color="auto"/>
        <w:right w:val="none" w:sz="0" w:space="0" w:color="auto"/>
      </w:divBdr>
    </w:div>
    <w:div w:id="1579097038">
      <w:bodyDiv w:val="1"/>
      <w:marLeft w:val="0"/>
      <w:marRight w:val="0"/>
      <w:marTop w:val="0"/>
      <w:marBottom w:val="0"/>
      <w:divBdr>
        <w:top w:val="none" w:sz="0" w:space="0" w:color="auto"/>
        <w:left w:val="none" w:sz="0" w:space="0" w:color="auto"/>
        <w:bottom w:val="none" w:sz="0" w:space="0" w:color="auto"/>
        <w:right w:val="none" w:sz="0" w:space="0" w:color="auto"/>
      </w:divBdr>
    </w:div>
    <w:div w:id="1840001175">
      <w:bodyDiv w:val="1"/>
      <w:marLeft w:val="0"/>
      <w:marRight w:val="0"/>
      <w:marTop w:val="0"/>
      <w:marBottom w:val="0"/>
      <w:divBdr>
        <w:top w:val="none" w:sz="0" w:space="0" w:color="auto"/>
        <w:left w:val="none" w:sz="0" w:space="0" w:color="auto"/>
        <w:bottom w:val="none" w:sz="0" w:space="0" w:color="auto"/>
        <w:right w:val="none" w:sz="0" w:space="0" w:color="auto"/>
      </w:divBdr>
    </w:div>
    <w:div w:id="212121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hrenklinik-hgh@arteme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ik.seredinski@arteme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hrenklinik-hgh@artemed.de" TargetMode="External"/><Relationship Id="rId4" Type="http://schemas.openxmlformats.org/officeDocument/2006/relationships/settings" Target="settings.xml"/><Relationship Id="rId9" Type="http://schemas.openxmlformats.org/officeDocument/2006/relationships/hyperlink" Target="mailto:dominik.seredinski@arteme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57BD-9074-40F8-97D0-12777225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Artemed SE</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Behar</dc:creator>
  <cp:lastModifiedBy>Seredinski, Dominik</cp:lastModifiedBy>
  <cp:revision>16</cp:revision>
  <cp:lastPrinted>2019-02-19T07:57:00Z</cp:lastPrinted>
  <dcterms:created xsi:type="dcterms:W3CDTF">2021-03-26T14:11:00Z</dcterms:created>
  <dcterms:modified xsi:type="dcterms:W3CDTF">2021-04-01T12:42:00Z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Kreis Bergstrasse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