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C569A" w14:textId="77777777" w:rsidR="002949B9" w:rsidRPr="00C171A1" w:rsidRDefault="002949B9" w:rsidP="009C6266">
      <w:pPr>
        <w:tabs>
          <w:tab w:val="left" w:pos="8070"/>
        </w:tabs>
      </w:pPr>
    </w:p>
    <w:p w14:paraId="3BD31635" w14:textId="77777777" w:rsidR="002949B9" w:rsidRPr="00C171A1" w:rsidRDefault="002949B9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2"/>
        <w:gridCol w:w="284"/>
        <w:gridCol w:w="5954"/>
      </w:tblGrid>
      <w:tr w:rsidR="00C171A1" w:rsidRPr="00C171A1" w14:paraId="3EB5322E" w14:textId="77777777" w:rsidTr="004333C4">
        <w:tc>
          <w:tcPr>
            <w:tcW w:w="7800" w:type="dxa"/>
            <w:gridSpan w:val="3"/>
          </w:tcPr>
          <w:p w14:paraId="2C07B4F0" w14:textId="77777777" w:rsidR="002949B9" w:rsidRPr="00C171A1" w:rsidRDefault="00643A3A" w:rsidP="004333C4">
            <w:pPr>
              <w:spacing w:before="1400" w:line="240" w:lineRule="exact"/>
              <w:ind w:left="170"/>
            </w:pPr>
            <w:r w:rsidRPr="00C171A1">
              <w:rPr>
                <w:b/>
                <w:noProof/>
                <w:sz w:val="40"/>
              </w:rPr>
              <w:t>Informationen</w:t>
            </w:r>
          </w:p>
        </w:tc>
      </w:tr>
      <w:tr w:rsidR="00C171A1" w:rsidRPr="00C171A1" w14:paraId="41D47979" w14:textId="77777777" w:rsidTr="004333C4">
        <w:tc>
          <w:tcPr>
            <w:tcW w:w="1562" w:type="dxa"/>
          </w:tcPr>
          <w:p w14:paraId="4852E421" w14:textId="77777777" w:rsidR="002949B9" w:rsidRPr="00C171A1" w:rsidRDefault="00643A3A" w:rsidP="004333C4">
            <w:pPr>
              <w:spacing w:before="567" w:line="240" w:lineRule="exact"/>
            </w:pPr>
            <w:r w:rsidRPr="00C171A1">
              <w:rPr>
                <w:sz w:val="16"/>
              </w:rPr>
              <w:t>Datum</w:t>
            </w:r>
          </w:p>
        </w:tc>
        <w:tc>
          <w:tcPr>
            <w:tcW w:w="284" w:type="dxa"/>
          </w:tcPr>
          <w:p w14:paraId="2F06A287" w14:textId="77777777" w:rsidR="002949B9" w:rsidRPr="00C171A1" w:rsidRDefault="002949B9" w:rsidP="004333C4">
            <w:pPr>
              <w:spacing w:before="567" w:line="240" w:lineRule="exact"/>
            </w:pPr>
          </w:p>
        </w:tc>
        <w:tc>
          <w:tcPr>
            <w:tcW w:w="5954" w:type="dxa"/>
          </w:tcPr>
          <w:p w14:paraId="2C95D509" w14:textId="77777777" w:rsidR="00D435D5" w:rsidRPr="00C171A1" w:rsidRDefault="00D435D5" w:rsidP="00322287">
            <w:pPr>
              <w:spacing w:line="360" w:lineRule="auto"/>
            </w:pPr>
          </w:p>
          <w:p w14:paraId="0B1A7265" w14:textId="77777777" w:rsidR="00D435D5" w:rsidRPr="00C171A1" w:rsidRDefault="00D435D5" w:rsidP="00322287">
            <w:pPr>
              <w:spacing w:line="360" w:lineRule="auto"/>
            </w:pPr>
          </w:p>
          <w:p w14:paraId="10A3420B" w14:textId="77777777" w:rsidR="004A04AA" w:rsidRPr="00C171A1" w:rsidRDefault="004A04AA" w:rsidP="00322287">
            <w:pPr>
              <w:spacing w:line="360" w:lineRule="auto"/>
            </w:pPr>
          </w:p>
          <w:p w14:paraId="6229600F" w14:textId="0EC799A5" w:rsidR="00922C59" w:rsidRPr="00C171A1" w:rsidRDefault="00417D9A" w:rsidP="00322287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t xml:space="preserve">Dienstag, 25. Januar 2022 </w:t>
            </w:r>
          </w:p>
          <w:p w14:paraId="685704E6" w14:textId="77777777" w:rsidR="00D435D5" w:rsidRPr="00C171A1" w:rsidRDefault="00D435D5" w:rsidP="00322287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14:paraId="5E79FFE3" w14:textId="296BFF3D" w:rsidR="00F61025" w:rsidRDefault="00417D9A" w:rsidP="0032228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Hinweis zu den Besuchszeiten </w:t>
            </w:r>
            <w:r w:rsidR="00831BE1">
              <w:rPr>
                <w:b/>
              </w:rPr>
              <w:t>und –</w:t>
            </w:r>
            <w:proofErr w:type="spellStart"/>
            <w:r w:rsidR="00831BE1">
              <w:rPr>
                <w:b/>
              </w:rPr>
              <w:t>regelungen</w:t>
            </w:r>
            <w:proofErr w:type="spellEnd"/>
            <w:r w:rsidR="00831BE1">
              <w:rPr>
                <w:b/>
              </w:rPr>
              <w:t xml:space="preserve"> </w:t>
            </w:r>
            <w:r>
              <w:rPr>
                <w:b/>
              </w:rPr>
              <w:t xml:space="preserve">des Klinikums Bielefeld </w:t>
            </w:r>
          </w:p>
          <w:p w14:paraId="2D020708" w14:textId="3E6FB4DB" w:rsidR="00BE108A" w:rsidRPr="00612A2A" w:rsidRDefault="00BE108A" w:rsidP="00322287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C171A1" w:rsidRPr="00C171A1" w14:paraId="2493B539" w14:textId="77777777" w:rsidTr="004333C4">
        <w:trPr>
          <w:cantSplit/>
          <w:trHeight w:val="7725"/>
        </w:trPr>
        <w:tc>
          <w:tcPr>
            <w:tcW w:w="1562" w:type="dxa"/>
            <w:tcBorders>
              <w:bottom w:val="nil"/>
            </w:tcBorders>
          </w:tcPr>
          <w:p w14:paraId="0F45004F" w14:textId="77777777" w:rsidR="002949B9" w:rsidRPr="00C171A1" w:rsidRDefault="002949B9" w:rsidP="004333C4">
            <w:pPr>
              <w:spacing w:before="567" w:after="1134"/>
              <w:rPr>
                <w:b/>
                <w:sz w:val="3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65299902" w14:textId="77777777" w:rsidR="002949B9" w:rsidRPr="00C171A1" w:rsidRDefault="002949B9" w:rsidP="004333C4">
            <w:pPr>
              <w:spacing w:before="567" w:after="1134"/>
              <w:rPr>
                <w:b/>
                <w:sz w:val="36"/>
              </w:rPr>
            </w:pPr>
          </w:p>
        </w:tc>
        <w:tc>
          <w:tcPr>
            <w:tcW w:w="5954" w:type="dxa"/>
            <w:tcBorders>
              <w:bottom w:val="nil"/>
            </w:tcBorders>
          </w:tcPr>
          <w:p w14:paraId="6B770431" w14:textId="6DFC1217" w:rsidR="00417D9A" w:rsidRDefault="00417D9A" w:rsidP="00417D9A">
            <w:pPr>
              <w:pStyle w:val="StandardWeb"/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Klinikum Bielefeld mit seinen drei Standorten Bielefeld – Mitte, B</w:t>
            </w:r>
            <w:r w:rsidR="00A72F95">
              <w:rPr>
                <w:rFonts w:ascii="Arial" w:hAnsi="Arial" w:cs="Arial"/>
                <w:sz w:val="22"/>
                <w:szCs w:val="22"/>
              </w:rPr>
              <w:t>ielefeld – Rosenhöhe und Halle/W</w:t>
            </w:r>
            <w:r>
              <w:rPr>
                <w:rFonts w:ascii="Arial" w:hAnsi="Arial" w:cs="Arial"/>
                <w:sz w:val="22"/>
                <w:szCs w:val="22"/>
              </w:rPr>
              <w:t xml:space="preserve">estf. weist auf die </w:t>
            </w:r>
            <w:r w:rsidR="00026B29">
              <w:rPr>
                <w:rFonts w:ascii="Arial" w:hAnsi="Arial" w:cs="Arial"/>
                <w:sz w:val="22"/>
                <w:szCs w:val="22"/>
              </w:rPr>
              <w:t xml:space="preserve">weiterhin </w:t>
            </w:r>
            <w:bookmarkStart w:id="0" w:name="_GoBack"/>
            <w:bookmarkEnd w:id="0"/>
            <w:r w:rsidR="00A72F95">
              <w:rPr>
                <w:rFonts w:ascii="Arial" w:hAnsi="Arial" w:cs="Arial"/>
                <w:sz w:val="22"/>
                <w:szCs w:val="22"/>
              </w:rPr>
              <w:t xml:space="preserve">geltenden </w:t>
            </w:r>
            <w:r>
              <w:rPr>
                <w:rFonts w:ascii="Arial" w:hAnsi="Arial" w:cs="Arial"/>
                <w:sz w:val="22"/>
                <w:szCs w:val="22"/>
              </w:rPr>
              <w:t xml:space="preserve">Besuchszeiten von 14.00 bis 18.00 Uhr hin und bittet, aufgrund von fehlenden Wartemöglichkeiten und zur Sicherstellung eines reibungslosen Ablaufes am Einlass nicht vor 14.00 Uhr vor dem Klinikum zu </w:t>
            </w:r>
            <w:r w:rsidR="00A72F95">
              <w:rPr>
                <w:rFonts w:ascii="Arial" w:hAnsi="Arial" w:cs="Arial"/>
                <w:sz w:val="22"/>
                <w:szCs w:val="22"/>
              </w:rPr>
              <w:t>warten</w:t>
            </w:r>
            <w:r>
              <w:rPr>
                <w:rFonts w:ascii="Arial" w:hAnsi="Arial" w:cs="Arial"/>
                <w:sz w:val="22"/>
                <w:szCs w:val="22"/>
              </w:rPr>
              <w:t>, um eine Schlangenbildung zu vermeiden.</w:t>
            </w:r>
          </w:p>
          <w:p w14:paraId="334BA288" w14:textId="77777777" w:rsidR="00417D9A" w:rsidRDefault="00417D9A" w:rsidP="00417D9A">
            <w:pPr>
              <w:pStyle w:val="StandardWeb"/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Das Warten im Eingangsbereich ist aus hygienischen Gründen lediglich auf Abholung wartenden Patient*innen möglich. </w:t>
            </w:r>
          </w:p>
          <w:p w14:paraId="5CF7AC23" w14:textId="5E0FC054" w:rsidR="00831BE1" w:rsidRPr="00C171A1" w:rsidRDefault="00831BE1" w:rsidP="00417D9A">
            <w:pPr>
              <w:pStyle w:val="StandardWeb"/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Zudem weist das Klinikum Bielefeld darau</w:t>
            </w:r>
            <w:r w:rsidR="00A72F95">
              <w:rPr>
                <w:rFonts w:ascii="Arial" w:hAnsi="Arial" w:cs="Arial"/>
                <w:sz w:val="22"/>
                <w:szCs w:val="22"/>
              </w:rPr>
              <w:t>f hin, dass weiterhin die 2G+</w:t>
            </w:r>
            <w:r>
              <w:rPr>
                <w:rFonts w:ascii="Arial" w:hAnsi="Arial" w:cs="Arial"/>
                <w:sz w:val="22"/>
                <w:szCs w:val="22"/>
              </w:rPr>
              <w:t xml:space="preserve"> Regelung für Besuche am Klinikum gilt. Eine Testung wird hierbei nicht durch eine Booster-Impfung ersetzt. </w:t>
            </w:r>
          </w:p>
        </w:tc>
      </w:tr>
    </w:tbl>
    <w:p w14:paraId="519C24DF" w14:textId="77777777" w:rsidR="000C4CB1" w:rsidRPr="00C171A1" w:rsidRDefault="000C4CB1"/>
    <w:sectPr w:rsidR="000C4CB1" w:rsidRPr="00C171A1" w:rsidSect="002949B9"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A79C7" w14:textId="77777777" w:rsidR="000C4CB1" w:rsidRDefault="000C4CB1" w:rsidP="0090538A">
      <w:r>
        <w:separator/>
      </w:r>
    </w:p>
  </w:endnote>
  <w:endnote w:type="continuationSeparator" w:id="0">
    <w:p w14:paraId="1BFC800B" w14:textId="77777777" w:rsidR="000C4CB1" w:rsidRDefault="000C4CB1" w:rsidP="0090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">
    <w:altName w:val="Times New Roman"/>
    <w:charset w:val="00"/>
    <w:family w:val="auto"/>
    <w:pitch w:val="variable"/>
    <w:sig w:usb0="00000001" w:usb1="4000206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D41C" w14:textId="77777777" w:rsidR="00E940B5" w:rsidRPr="006B4C10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 xml:space="preserve">Klinikum Bielefeld </w:t>
    </w:r>
    <w:proofErr w:type="spellStart"/>
    <w:r w:rsidRPr="006B4C10">
      <w:rPr>
        <w:sz w:val="16"/>
        <w:szCs w:val="16"/>
      </w:rPr>
      <w:t>gem.GmbH</w:t>
    </w:r>
    <w:proofErr w:type="spellEnd"/>
  </w:p>
  <w:p w14:paraId="22B60AC5" w14:textId="77777777" w:rsidR="00E940B5" w:rsidRPr="006B4C10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>Universitätsklinikum OWL der Universität Bielefeld - Campus Klinikum Bielefeld</w:t>
    </w:r>
  </w:p>
  <w:p w14:paraId="3CC7DDD1" w14:textId="77777777" w:rsidR="00E940B5" w:rsidRPr="006B4C10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>Amtsgericht Bielefeld HRB 35642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rStyle w:val="s1"/>
      </w:rPr>
      <w:t>|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sz w:val="16"/>
        <w:szCs w:val="16"/>
      </w:rPr>
      <w:t>Geschäftsführer: Michael Ackermann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rStyle w:val="s1"/>
      </w:rPr>
      <w:t>|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sz w:val="16"/>
        <w:szCs w:val="16"/>
      </w:rPr>
      <w:t>Aufsichtsratsvorsitzender: Detlef Werner</w:t>
    </w:r>
  </w:p>
  <w:p w14:paraId="1BF31719" w14:textId="314DB252" w:rsidR="00E940B5" w:rsidRPr="00E940B5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>info@klinikumbielefeld.de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rStyle w:val="s1"/>
      </w:rPr>
      <w:t>|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sz w:val="16"/>
        <w:szCs w:val="16"/>
      </w:rPr>
      <w:t>www.klinikumbielefeld.de</w:t>
    </w:r>
    <w:r w:rsidRPr="006B4C10">
      <w:rPr>
        <w:rStyle w:val="apple-converted-space"/>
        <w:sz w:val="16"/>
        <w:szCs w:val="16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998FA" w14:textId="77777777" w:rsidR="00E940B5" w:rsidRPr="006B4C10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 xml:space="preserve">Klinikum Bielefeld </w:t>
    </w:r>
    <w:proofErr w:type="spellStart"/>
    <w:r w:rsidRPr="006B4C10">
      <w:rPr>
        <w:sz w:val="16"/>
        <w:szCs w:val="16"/>
      </w:rPr>
      <w:t>gem.GmbH</w:t>
    </w:r>
    <w:proofErr w:type="spellEnd"/>
  </w:p>
  <w:p w14:paraId="0E3EA37D" w14:textId="77777777" w:rsidR="00E940B5" w:rsidRPr="006B4C10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>Universitätsklinikum OWL der Universität Bielefeld - Campus Klinikum Bielefeld</w:t>
    </w:r>
  </w:p>
  <w:p w14:paraId="14129EC5" w14:textId="77777777" w:rsidR="00E940B5" w:rsidRPr="006B4C10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>Amtsgericht Bielefeld HRB 35642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rStyle w:val="s1"/>
      </w:rPr>
      <w:t>|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sz w:val="16"/>
        <w:szCs w:val="16"/>
      </w:rPr>
      <w:t>Geschäftsführer: Michael Ackermann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rStyle w:val="s1"/>
      </w:rPr>
      <w:t>|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sz w:val="16"/>
        <w:szCs w:val="16"/>
      </w:rPr>
      <w:t>Aufsichtsratsvorsitzender: Detlef Werner</w:t>
    </w:r>
  </w:p>
  <w:p w14:paraId="18B09176" w14:textId="70EB0DC5" w:rsidR="00E940B5" w:rsidRPr="00E940B5" w:rsidRDefault="00E940B5" w:rsidP="00E940B5">
    <w:pPr>
      <w:pStyle w:val="p1"/>
      <w:rPr>
        <w:sz w:val="16"/>
        <w:szCs w:val="16"/>
      </w:rPr>
    </w:pPr>
    <w:r w:rsidRPr="006B4C10">
      <w:rPr>
        <w:sz w:val="16"/>
        <w:szCs w:val="16"/>
      </w:rPr>
      <w:t>info@klinikumbielefeld.de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rStyle w:val="s1"/>
      </w:rPr>
      <w:t>|</w:t>
    </w:r>
    <w:r w:rsidRPr="006B4C10">
      <w:rPr>
        <w:rStyle w:val="apple-converted-space"/>
        <w:sz w:val="16"/>
        <w:szCs w:val="16"/>
      </w:rPr>
      <w:t xml:space="preserve">  </w:t>
    </w:r>
    <w:r w:rsidRPr="006B4C10">
      <w:rPr>
        <w:sz w:val="16"/>
        <w:szCs w:val="16"/>
      </w:rPr>
      <w:t>www.klinikumbielefeld.de</w:t>
    </w:r>
    <w:r w:rsidRPr="006B4C10">
      <w:rPr>
        <w:rStyle w:val="apple-converted-space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B1FA2" w14:textId="77777777" w:rsidR="000C4CB1" w:rsidRDefault="000C4CB1" w:rsidP="0090538A">
      <w:r>
        <w:separator/>
      </w:r>
    </w:p>
  </w:footnote>
  <w:footnote w:type="continuationSeparator" w:id="0">
    <w:p w14:paraId="4FFF7541" w14:textId="77777777" w:rsidR="000C4CB1" w:rsidRDefault="000C4CB1" w:rsidP="0090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F863" w14:textId="48C92A8B" w:rsidR="002949B9" w:rsidRDefault="00E940B5">
    <w:pPr>
      <w:pStyle w:val="Kopfzeile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2E22EF5" wp14:editId="18D5E6B4">
          <wp:simplePos x="0" y="0"/>
          <wp:positionH relativeFrom="margin">
            <wp:posOffset>-449580</wp:posOffset>
          </wp:positionH>
          <wp:positionV relativeFrom="paragraph">
            <wp:posOffset>80645</wp:posOffset>
          </wp:positionV>
          <wp:extent cx="2891790" cy="543560"/>
          <wp:effectExtent l="0" t="0" r="3810" b="8890"/>
          <wp:wrapTight wrapText="bothSides">
            <wp:wrapPolygon edited="0">
              <wp:start x="0" y="0"/>
              <wp:lineTo x="0" y="21196"/>
              <wp:lineTo x="21486" y="21196"/>
              <wp:lineTo x="2148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K-OWL-Bi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79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F9A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B0AA44" wp14:editId="6871E5B1">
              <wp:simplePos x="0" y="0"/>
              <wp:positionH relativeFrom="page">
                <wp:posOffset>4626610</wp:posOffset>
              </wp:positionH>
              <wp:positionV relativeFrom="page">
                <wp:posOffset>467995</wp:posOffset>
              </wp:positionV>
              <wp:extent cx="2477135" cy="695960"/>
              <wp:effectExtent l="0" t="1270" r="1905" b="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13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BCA23" w14:textId="77777777" w:rsidR="002949B9" w:rsidRDefault="000C4CB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EF42E6" wp14:editId="42E639C9">
                                <wp:extent cx="2476500" cy="676275"/>
                                <wp:effectExtent l="19050" t="0" r="0" b="0"/>
                                <wp:docPr id="1" name="Bild 1" descr="C:\Dokumente und Einstellungen\Kirstein\Eigene Dateien\Dittmar\LogoNeu\KlinikumBielefeld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Dokumente und Einstellungen\Kirstein\Eigene Dateien\Dittmar\LogoNeu\KlinikumBielefeld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0AA44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364.3pt;margin-top:36.85pt;width:195.05pt;height:54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djsgIAALE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" filled="f" stroked="f">
              <v:textbox inset="0,0,0,0">
                <w:txbxContent>
                  <w:p w14:paraId="4E9BCA23" w14:textId="77777777" w:rsidR="002949B9" w:rsidRDefault="000C4CB1">
                    <w:r>
                      <w:rPr>
                        <w:noProof/>
                      </w:rPr>
                      <w:drawing>
                        <wp:inline distT="0" distB="0" distL="0" distR="0" wp14:anchorId="31EF42E6" wp14:editId="42E639C9">
                          <wp:extent cx="2476500" cy="676275"/>
                          <wp:effectExtent l="19050" t="0" r="0" b="0"/>
                          <wp:docPr id="1" name="Bild 1" descr="C:\Dokumente und Einstellungen\Kirstein\Eigene Dateien\Dittmar\LogoNeu\KlinikumBielefeld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kumente und Einstellungen\Kirstein\Eigene Dateien\Dittmar\LogoNeu\KlinikumBielefeld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6F4EB18" w14:textId="16E40C0F" w:rsidR="002949B9" w:rsidRDefault="002949B9">
    <w:pPr>
      <w:pStyle w:val="Kopfzeile"/>
    </w:pPr>
  </w:p>
  <w:p w14:paraId="3CEBDEBF" w14:textId="3CC7851C" w:rsidR="002949B9" w:rsidRDefault="002949B9">
    <w:pPr>
      <w:pStyle w:val="Kopfzeile"/>
    </w:pPr>
  </w:p>
  <w:p w14:paraId="3FCD15DC" w14:textId="77777777" w:rsidR="002949B9" w:rsidRDefault="004333C4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61143B9" wp14:editId="7F5FCE52">
              <wp:simplePos x="0" y="0"/>
              <wp:positionH relativeFrom="column">
                <wp:posOffset>4281170</wp:posOffset>
              </wp:positionH>
              <wp:positionV relativeFrom="page">
                <wp:posOffset>1076325</wp:posOffset>
              </wp:positionV>
              <wp:extent cx="2124075" cy="1177925"/>
              <wp:effectExtent l="0" t="0" r="9525" b="3175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177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B44FB" w14:textId="77777777" w:rsidR="004333C4" w:rsidRDefault="00702BCF" w:rsidP="004333C4">
                          <w:pPr>
                            <w:spacing w:after="60"/>
                            <w:rPr>
                              <w:rFonts w:ascii="Eurostile" w:hAnsi="Eurostile"/>
                            </w:rPr>
                          </w:pPr>
                          <w:r>
                            <w:rPr>
                              <w:rFonts w:ascii="Eurostile" w:hAnsi="Eurostile"/>
                              <w:b/>
                              <w:smallCaps/>
                              <w:spacing w:val="20"/>
                              <w:sz w:val="18"/>
                            </w:rPr>
                            <w:t>Unternehmenskommunikation</w:t>
                          </w:r>
                        </w:p>
                        <w:p w14:paraId="49620C01" w14:textId="77777777" w:rsidR="004333C4" w:rsidRDefault="00702BCF" w:rsidP="004333C4">
                          <w:pPr>
                            <w:rPr>
                              <w:rFonts w:ascii="Eurostile" w:hAnsi="Eurostile"/>
                              <w:sz w:val="18"/>
                            </w:rPr>
                          </w:pPr>
                          <w:r>
                            <w:rPr>
                              <w:rFonts w:ascii="Eurostile" w:hAnsi="Eurostile"/>
                              <w:sz w:val="18"/>
                            </w:rPr>
                            <w:t>Marlene Flöttmann</w:t>
                          </w:r>
                        </w:p>
                        <w:p w14:paraId="51734C64" w14:textId="77777777" w:rsidR="004333C4" w:rsidRDefault="004333C4" w:rsidP="004333C4">
                          <w:pPr>
                            <w:tabs>
                              <w:tab w:val="left" w:pos="1843"/>
                            </w:tabs>
                            <w:rPr>
                              <w:rFonts w:ascii="Eurostile" w:hAnsi="Eurostile"/>
                              <w:sz w:val="18"/>
                            </w:rPr>
                          </w:pPr>
                          <w:r>
                            <w:rPr>
                              <w:rFonts w:ascii="Eurostile" w:hAnsi="Eurostile"/>
                              <w:sz w:val="18"/>
                            </w:rPr>
                            <w:t>Teutoburger Str. 50</w:t>
                          </w:r>
                          <w:r>
                            <w:rPr>
                              <w:rFonts w:ascii="Eurostile" w:hAnsi="Eurostile"/>
                              <w:sz w:val="18"/>
                            </w:rPr>
                            <w:tab/>
                            <w:t>33604 Bielefeld</w:t>
                          </w:r>
                        </w:p>
                        <w:p w14:paraId="4F4683DA" w14:textId="77777777" w:rsidR="004333C4" w:rsidRDefault="004333C4" w:rsidP="004333C4">
                          <w:pPr>
                            <w:spacing w:before="60"/>
                            <w:rPr>
                              <w:rFonts w:ascii="Eurostile" w:hAnsi="Eurostile"/>
                              <w:sz w:val="18"/>
                            </w:rPr>
                          </w:pPr>
                          <w:r>
                            <w:rPr>
                              <w:rFonts w:ascii="Eurostile" w:hAnsi="Eurostile"/>
                              <w:sz w:val="18"/>
                            </w:rPr>
                            <w:t>Telefon:</w:t>
                          </w:r>
                          <w:r>
                            <w:rPr>
                              <w:rFonts w:ascii="Eurostile" w:hAnsi="Eurostile"/>
                              <w:sz w:val="18"/>
                            </w:rPr>
                            <w:tab/>
                          </w:r>
                          <w:r w:rsidR="00702BCF">
                            <w:rPr>
                              <w:rFonts w:ascii="Eurostile" w:hAnsi="Eurostile"/>
                              <w:sz w:val="18"/>
                            </w:rPr>
                            <w:t>05 21.5 81 - 20 84</w:t>
                          </w:r>
                        </w:p>
                        <w:p w14:paraId="5F3D0EC5" w14:textId="77777777" w:rsidR="004333C4" w:rsidRDefault="004333C4" w:rsidP="004333C4">
                          <w:pPr>
                            <w:rPr>
                              <w:rFonts w:ascii="Eurostile" w:hAnsi="Eurostile"/>
                              <w:sz w:val="18"/>
                            </w:rPr>
                          </w:pPr>
                        </w:p>
                        <w:p w14:paraId="446C8DD5" w14:textId="77777777" w:rsidR="004333C4" w:rsidRDefault="00702BCF" w:rsidP="004333C4">
                          <w:pPr>
                            <w:rPr>
                              <w:rFonts w:ascii="Eurostile" w:hAnsi="Eurostile"/>
                              <w:sz w:val="18"/>
                            </w:rPr>
                          </w:pPr>
                          <w:r>
                            <w:rPr>
                              <w:rFonts w:ascii="Eurostile" w:hAnsi="Eurostile"/>
                              <w:sz w:val="18"/>
                            </w:rPr>
                            <w:t>marlene.floettmann</w:t>
                          </w:r>
                          <w:r w:rsidR="004333C4">
                            <w:rPr>
                              <w:rFonts w:ascii="Eurostile" w:hAnsi="Eurostile"/>
                              <w:sz w:val="18"/>
                            </w:rPr>
                            <w:t>@klinikumbielefeld.de</w:t>
                          </w:r>
                        </w:p>
                        <w:p w14:paraId="1389FE4C" w14:textId="77777777" w:rsidR="004333C4" w:rsidRDefault="004333C4" w:rsidP="004333C4">
                          <w:pPr>
                            <w:rPr>
                              <w:rFonts w:ascii="Eurostile" w:hAnsi="Eurostile"/>
                              <w:sz w:val="18"/>
                            </w:rPr>
                          </w:pPr>
                          <w:r>
                            <w:rPr>
                              <w:rFonts w:ascii="Eurostile" w:hAnsi="Eurostile"/>
                              <w:sz w:val="18"/>
                            </w:rPr>
                            <w:t>www.klinikumbielefeld.de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143B9" id="Text Box 40" o:spid="_x0000_s1027" type="#_x0000_t202" style="position:absolute;margin-left:337.1pt;margin-top:84.75pt;width:167.25pt;height:9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" filled="f" stroked="f">
              <v:textbox inset="0,0,0,0">
                <w:txbxContent>
                  <w:p w14:paraId="160B44FB" w14:textId="77777777" w:rsidR="004333C4" w:rsidRDefault="00702BCF" w:rsidP="004333C4">
                    <w:pPr>
                      <w:spacing w:after="60"/>
                      <w:rPr>
                        <w:rFonts w:ascii="Eurostile" w:hAnsi="Eurostile"/>
                      </w:rPr>
                    </w:pPr>
                    <w:r>
                      <w:rPr>
                        <w:rFonts w:ascii="Eurostile" w:hAnsi="Eurostile"/>
                        <w:b/>
                        <w:smallCaps/>
                        <w:spacing w:val="20"/>
                        <w:sz w:val="18"/>
                      </w:rPr>
                      <w:t>Unternehmenskommunikation</w:t>
                    </w:r>
                  </w:p>
                  <w:p w14:paraId="49620C01" w14:textId="77777777" w:rsidR="004333C4" w:rsidRDefault="00702BCF" w:rsidP="004333C4">
                    <w:pPr>
                      <w:rPr>
                        <w:rFonts w:ascii="Eurostile" w:hAnsi="Eurostile"/>
                        <w:sz w:val="18"/>
                      </w:rPr>
                    </w:pPr>
                    <w:r>
                      <w:rPr>
                        <w:rFonts w:ascii="Eurostile" w:hAnsi="Eurostile"/>
                        <w:sz w:val="18"/>
                      </w:rPr>
                      <w:t>Marlene Flöttmann</w:t>
                    </w:r>
                  </w:p>
                  <w:p w14:paraId="51734C64" w14:textId="77777777" w:rsidR="004333C4" w:rsidRDefault="004333C4" w:rsidP="004333C4">
                    <w:pPr>
                      <w:tabs>
                        <w:tab w:val="left" w:pos="1843"/>
                      </w:tabs>
                      <w:rPr>
                        <w:rFonts w:ascii="Eurostile" w:hAnsi="Eurostile"/>
                        <w:sz w:val="18"/>
                      </w:rPr>
                    </w:pPr>
                    <w:r>
                      <w:rPr>
                        <w:rFonts w:ascii="Eurostile" w:hAnsi="Eurostile"/>
                        <w:sz w:val="18"/>
                      </w:rPr>
                      <w:t>Teutoburger Str. 50</w:t>
                    </w:r>
                    <w:r>
                      <w:rPr>
                        <w:rFonts w:ascii="Eurostile" w:hAnsi="Eurostile"/>
                        <w:sz w:val="18"/>
                      </w:rPr>
                      <w:tab/>
                      <w:t>33604 Bielefeld</w:t>
                    </w:r>
                  </w:p>
                  <w:p w14:paraId="4F4683DA" w14:textId="77777777" w:rsidR="004333C4" w:rsidRDefault="004333C4" w:rsidP="004333C4">
                    <w:pPr>
                      <w:spacing w:before="60"/>
                      <w:rPr>
                        <w:rFonts w:ascii="Eurostile" w:hAnsi="Eurostile"/>
                        <w:sz w:val="18"/>
                      </w:rPr>
                    </w:pPr>
                    <w:r>
                      <w:rPr>
                        <w:rFonts w:ascii="Eurostile" w:hAnsi="Eurostile"/>
                        <w:sz w:val="18"/>
                      </w:rPr>
                      <w:t>Telefon:</w:t>
                    </w:r>
                    <w:r>
                      <w:rPr>
                        <w:rFonts w:ascii="Eurostile" w:hAnsi="Eurostile"/>
                        <w:sz w:val="18"/>
                      </w:rPr>
                      <w:tab/>
                    </w:r>
                    <w:r w:rsidR="00702BCF">
                      <w:rPr>
                        <w:rFonts w:ascii="Eurostile" w:hAnsi="Eurostile"/>
                        <w:sz w:val="18"/>
                      </w:rPr>
                      <w:t>05 21.5 81 - 20 84</w:t>
                    </w:r>
                  </w:p>
                  <w:p w14:paraId="5F3D0EC5" w14:textId="77777777" w:rsidR="004333C4" w:rsidRDefault="004333C4" w:rsidP="004333C4">
                    <w:pPr>
                      <w:rPr>
                        <w:rFonts w:ascii="Eurostile" w:hAnsi="Eurostile"/>
                        <w:sz w:val="18"/>
                      </w:rPr>
                    </w:pPr>
                  </w:p>
                  <w:p w14:paraId="446C8DD5" w14:textId="77777777" w:rsidR="004333C4" w:rsidRDefault="00702BCF" w:rsidP="004333C4">
                    <w:pPr>
                      <w:rPr>
                        <w:rFonts w:ascii="Eurostile" w:hAnsi="Eurostile"/>
                        <w:sz w:val="18"/>
                      </w:rPr>
                    </w:pPr>
                    <w:r>
                      <w:rPr>
                        <w:rFonts w:ascii="Eurostile" w:hAnsi="Eurostile"/>
                        <w:sz w:val="18"/>
                      </w:rPr>
                      <w:t>marlene.floettmann</w:t>
                    </w:r>
                    <w:r w:rsidR="004333C4">
                      <w:rPr>
                        <w:rFonts w:ascii="Eurostile" w:hAnsi="Eurostile"/>
                        <w:sz w:val="18"/>
                      </w:rPr>
                      <w:t>@klinikumbielefeld.de</w:t>
                    </w:r>
                  </w:p>
                  <w:p w14:paraId="1389FE4C" w14:textId="77777777" w:rsidR="004333C4" w:rsidRDefault="004333C4" w:rsidP="004333C4">
                    <w:pPr>
                      <w:rPr>
                        <w:rFonts w:ascii="Eurostile" w:hAnsi="Eurostile"/>
                        <w:sz w:val="18"/>
                      </w:rPr>
                    </w:pPr>
                    <w:r>
                      <w:rPr>
                        <w:rFonts w:ascii="Eurostile" w:hAnsi="Eurostile"/>
                        <w:sz w:val="18"/>
                      </w:rPr>
                      <w:t>www.klinikumbielefeld.de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B295D"/>
    <w:multiLevelType w:val="hybridMultilevel"/>
    <w:tmpl w:val="C0E46D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C004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D6"/>
    <w:rsid w:val="000239E9"/>
    <w:rsid w:val="0002677B"/>
    <w:rsid w:val="00026B29"/>
    <w:rsid w:val="0006611B"/>
    <w:rsid w:val="00070F9A"/>
    <w:rsid w:val="000C4CB1"/>
    <w:rsid w:val="00104A3C"/>
    <w:rsid w:val="001579EB"/>
    <w:rsid w:val="00172D8D"/>
    <w:rsid w:val="001B42FA"/>
    <w:rsid w:val="002949B9"/>
    <w:rsid w:val="002A19EF"/>
    <w:rsid w:val="00322287"/>
    <w:rsid w:val="00337108"/>
    <w:rsid w:val="003604F6"/>
    <w:rsid w:val="00383B63"/>
    <w:rsid w:val="00400458"/>
    <w:rsid w:val="00417D9A"/>
    <w:rsid w:val="004333C4"/>
    <w:rsid w:val="004372C1"/>
    <w:rsid w:val="00471EFE"/>
    <w:rsid w:val="004876ED"/>
    <w:rsid w:val="004A04AA"/>
    <w:rsid w:val="004C1987"/>
    <w:rsid w:val="00514A67"/>
    <w:rsid w:val="00584E36"/>
    <w:rsid w:val="005A4CA0"/>
    <w:rsid w:val="005B27D6"/>
    <w:rsid w:val="005D48DC"/>
    <w:rsid w:val="005E6E14"/>
    <w:rsid w:val="00607DE4"/>
    <w:rsid w:val="00612A2A"/>
    <w:rsid w:val="006364D5"/>
    <w:rsid w:val="006425DB"/>
    <w:rsid w:val="00643A3A"/>
    <w:rsid w:val="0068624A"/>
    <w:rsid w:val="00690A05"/>
    <w:rsid w:val="00702BCF"/>
    <w:rsid w:val="00704870"/>
    <w:rsid w:val="0071312E"/>
    <w:rsid w:val="00717048"/>
    <w:rsid w:val="00743A1E"/>
    <w:rsid w:val="007A6A06"/>
    <w:rsid w:val="007B4584"/>
    <w:rsid w:val="007C6E03"/>
    <w:rsid w:val="00805FCC"/>
    <w:rsid w:val="00831BE1"/>
    <w:rsid w:val="008B0C89"/>
    <w:rsid w:val="008B5246"/>
    <w:rsid w:val="008C6C0B"/>
    <w:rsid w:val="00922C59"/>
    <w:rsid w:val="00942136"/>
    <w:rsid w:val="009B5069"/>
    <w:rsid w:val="009C6266"/>
    <w:rsid w:val="00A27ED4"/>
    <w:rsid w:val="00A72F95"/>
    <w:rsid w:val="00AC6CBB"/>
    <w:rsid w:val="00AD33E1"/>
    <w:rsid w:val="00AD72AB"/>
    <w:rsid w:val="00B042B8"/>
    <w:rsid w:val="00B16A51"/>
    <w:rsid w:val="00B95D51"/>
    <w:rsid w:val="00BB3632"/>
    <w:rsid w:val="00BC0E4C"/>
    <w:rsid w:val="00BE108A"/>
    <w:rsid w:val="00C171A1"/>
    <w:rsid w:val="00CD6EE3"/>
    <w:rsid w:val="00CE32AE"/>
    <w:rsid w:val="00D435D5"/>
    <w:rsid w:val="00D6202D"/>
    <w:rsid w:val="00D63051"/>
    <w:rsid w:val="00D86FC3"/>
    <w:rsid w:val="00DD11B9"/>
    <w:rsid w:val="00DF4DC2"/>
    <w:rsid w:val="00E4568B"/>
    <w:rsid w:val="00E676A0"/>
    <w:rsid w:val="00E940B5"/>
    <w:rsid w:val="00EA1BDA"/>
    <w:rsid w:val="00EA3879"/>
    <w:rsid w:val="00ED33FE"/>
    <w:rsid w:val="00ED73D5"/>
    <w:rsid w:val="00EE42B3"/>
    <w:rsid w:val="00F254F6"/>
    <w:rsid w:val="00F61025"/>
    <w:rsid w:val="00FA25C7"/>
    <w:rsid w:val="00FA2FBC"/>
    <w:rsid w:val="00F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61071BDE"/>
  <w15:docId w15:val="{9F02750F-EE73-4D88-B5EB-6D8755EE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49B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2949B9"/>
    <w:pPr>
      <w:keepNext/>
      <w:overflowPunct/>
      <w:autoSpaceDE/>
      <w:autoSpaceDN/>
      <w:adjustRightInd/>
      <w:ind w:left="142"/>
      <w:textAlignment w:val="auto"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949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949B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6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6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04A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A25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A4CA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72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72C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72C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72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72C1"/>
    <w:rPr>
      <w:rFonts w:ascii="Arial" w:hAnsi="Arial"/>
      <w:b/>
      <w:bCs/>
    </w:rPr>
  </w:style>
  <w:style w:type="paragraph" w:customStyle="1" w:styleId="p1">
    <w:name w:val="p1"/>
    <w:basedOn w:val="Standard"/>
    <w:rsid w:val="00E940B5"/>
    <w:pPr>
      <w:overflowPunct/>
      <w:autoSpaceDE/>
      <w:autoSpaceDN/>
      <w:adjustRightInd/>
      <w:jc w:val="right"/>
      <w:textAlignment w:val="auto"/>
    </w:pPr>
    <w:rPr>
      <w:rFonts w:ascii="MetaPro" w:hAnsi="MetaPro"/>
      <w:color w:val="4C4C4C"/>
      <w:sz w:val="12"/>
      <w:szCs w:val="12"/>
    </w:rPr>
  </w:style>
  <w:style w:type="character" w:customStyle="1" w:styleId="s1">
    <w:name w:val="s1"/>
    <w:rsid w:val="00E940B5"/>
    <w:rPr>
      <w:position w:val="1"/>
    </w:rPr>
  </w:style>
  <w:style w:type="character" w:customStyle="1" w:styleId="apple-converted-space">
    <w:name w:val="apple-converted-space"/>
    <w:rsid w:val="00E9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8EC02-9986-41E3-8B5C-D3560D2D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</vt:lpstr>
    </vt:vector>
  </TitlesOfParts>
  <Company>.</Company>
  <LinksUpToDate>false</LinksUpToDate>
  <CharactersWithSpaces>812</CharactersWithSpaces>
  <SharedDoc>false</SharedDoc>
  <HLinks>
    <vt:vector size="6" baseType="variant">
      <vt:variant>
        <vt:i4>2687021</vt:i4>
      </vt:variant>
      <vt:variant>
        <vt:i4>1483</vt:i4>
      </vt:variant>
      <vt:variant>
        <vt:i4>1025</vt:i4>
      </vt:variant>
      <vt:variant>
        <vt:i4>1</vt:i4>
      </vt:variant>
      <vt:variant>
        <vt:lpwstr>C:\Dokumente und Einstellungen\Kirstein\Eigene Dateien\Dittmar\LogoNeu\KlinikumBielefeld1.png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</dc:title>
  <dc:creator>Dittmar</dc:creator>
  <cp:lastModifiedBy>FLOETTMANN, MARLENE</cp:lastModifiedBy>
  <cp:revision>9</cp:revision>
  <cp:lastPrinted>2017-07-05T08:11:00Z</cp:lastPrinted>
  <dcterms:created xsi:type="dcterms:W3CDTF">2021-05-21T06:44:00Z</dcterms:created>
  <dcterms:modified xsi:type="dcterms:W3CDTF">2022-01-25T14:22:00Z</dcterms:modified>
</cp:coreProperties>
</file>